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31DBC" w14:textId="77777777" w:rsidR="004148EB" w:rsidRPr="00CA420A" w:rsidRDefault="00CA420A" w:rsidP="004148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</w:t>
      </w:r>
      <w:r w:rsidR="004148EB" w:rsidRPr="00CA420A">
        <w:rPr>
          <w:rFonts w:ascii="Arial" w:hAnsi="Arial" w:cs="Arial"/>
          <w:b/>
          <w:sz w:val="20"/>
          <w:szCs w:val="20"/>
        </w:rPr>
        <w:t>Title</w:t>
      </w:r>
    </w:p>
    <w:p w14:paraId="4238973A" w14:textId="77777777" w:rsidR="004148EB" w:rsidRPr="004148EB" w:rsidRDefault="004148EB" w:rsidP="004148EB">
      <w:pPr>
        <w:rPr>
          <w:rFonts w:ascii="Arial" w:hAnsi="Arial" w:cs="Arial"/>
          <w:sz w:val="20"/>
          <w:szCs w:val="20"/>
        </w:rPr>
      </w:pPr>
      <w:r w:rsidRPr="004148EB">
        <w:rPr>
          <w:rFonts w:ascii="Arial" w:hAnsi="Arial" w:cs="Arial"/>
          <w:sz w:val="20"/>
          <w:szCs w:val="20"/>
        </w:rPr>
        <w:t xml:space="preserve">Building regional water use scenarios consistent with global Shared Socioeconomic Pathways </w:t>
      </w:r>
    </w:p>
    <w:p w14:paraId="100E756C" w14:textId="77777777" w:rsidR="00CA420A" w:rsidRDefault="00CA420A" w:rsidP="004148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Journal Name</w:t>
      </w:r>
    </w:p>
    <w:p w14:paraId="15BB728C" w14:textId="77777777" w:rsidR="00CA420A" w:rsidRPr="00CA420A" w:rsidRDefault="00CA420A" w:rsidP="004148EB">
      <w:pPr>
        <w:rPr>
          <w:rFonts w:ascii="Arial" w:hAnsi="Arial" w:cs="Arial"/>
          <w:sz w:val="20"/>
          <w:szCs w:val="20"/>
        </w:rPr>
      </w:pPr>
      <w:r w:rsidRPr="00CA420A">
        <w:rPr>
          <w:rFonts w:ascii="Arial" w:hAnsi="Arial" w:cs="Arial"/>
          <w:sz w:val="20"/>
          <w:szCs w:val="20"/>
        </w:rPr>
        <w:t>Total Environmental Change</w:t>
      </w:r>
    </w:p>
    <w:p w14:paraId="5326352F" w14:textId="77777777" w:rsidR="004148EB" w:rsidRPr="00CA420A" w:rsidRDefault="004148EB" w:rsidP="004148EB">
      <w:pPr>
        <w:rPr>
          <w:rFonts w:ascii="Arial" w:hAnsi="Arial" w:cs="Arial"/>
          <w:b/>
          <w:sz w:val="20"/>
          <w:szCs w:val="20"/>
        </w:rPr>
      </w:pPr>
      <w:r w:rsidRPr="00CA420A">
        <w:rPr>
          <w:rFonts w:ascii="Arial" w:hAnsi="Arial" w:cs="Arial"/>
          <w:b/>
          <w:sz w:val="20"/>
          <w:szCs w:val="20"/>
        </w:rPr>
        <w:t>Authors</w:t>
      </w:r>
    </w:p>
    <w:p w14:paraId="7BD31B1F" w14:textId="77777777" w:rsidR="00640922" w:rsidRDefault="004148EB" w:rsidP="004148EB">
      <w:pPr>
        <w:rPr>
          <w:rFonts w:ascii="Arial" w:hAnsi="Arial" w:cs="Arial"/>
          <w:sz w:val="20"/>
          <w:szCs w:val="20"/>
          <w:vertAlign w:val="superscript"/>
        </w:rPr>
      </w:pPr>
      <w:r w:rsidRPr="004148EB">
        <w:rPr>
          <w:rFonts w:ascii="Arial" w:hAnsi="Arial" w:cs="Arial"/>
          <w:sz w:val="20"/>
          <w:szCs w:val="20"/>
        </w:rPr>
        <w:t>Mingtian Yao</w:t>
      </w:r>
      <w:r w:rsidRPr="004148EB">
        <w:rPr>
          <w:rFonts w:ascii="Arial" w:hAnsi="Arial" w:cs="Arial"/>
          <w:sz w:val="20"/>
          <w:szCs w:val="20"/>
          <w:vertAlign w:val="superscript"/>
        </w:rPr>
        <w:t>*</w:t>
      </w:r>
      <w:r w:rsidRPr="004148EB">
        <w:rPr>
          <w:rFonts w:ascii="Arial" w:hAnsi="Arial" w:cs="Arial"/>
          <w:sz w:val="20"/>
          <w:szCs w:val="20"/>
        </w:rPr>
        <w:t>,</w:t>
      </w:r>
      <w:r w:rsidRPr="004148EB">
        <w:rPr>
          <w:rFonts w:ascii="Arial" w:hAnsi="Arial" w:cs="Arial"/>
          <w:bCs/>
          <w:sz w:val="20"/>
          <w:szCs w:val="20"/>
        </w:rPr>
        <w:t xml:space="preserve"> Sylvia </w:t>
      </w:r>
      <w:proofErr w:type="spellStart"/>
      <w:r w:rsidRPr="004148EB">
        <w:rPr>
          <w:rFonts w:ascii="Arial" w:hAnsi="Arial" w:cs="Arial"/>
          <w:bCs/>
          <w:sz w:val="20"/>
          <w:szCs w:val="20"/>
        </w:rPr>
        <w:t>Tramberend</w:t>
      </w:r>
      <w:proofErr w:type="spellEnd"/>
      <w:r w:rsidRPr="004148EB">
        <w:rPr>
          <w:rFonts w:ascii="Arial" w:hAnsi="Arial" w:cs="Arial"/>
          <w:bCs/>
          <w:sz w:val="20"/>
          <w:szCs w:val="20"/>
        </w:rPr>
        <w:t xml:space="preserve">, Pavel </w:t>
      </w:r>
      <w:proofErr w:type="spellStart"/>
      <w:r w:rsidRPr="004148EB">
        <w:rPr>
          <w:rFonts w:ascii="Arial" w:hAnsi="Arial" w:cs="Arial"/>
          <w:bCs/>
          <w:sz w:val="20"/>
          <w:szCs w:val="20"/>
        </w:rPr>
        <w:t>Kabat</w:t>
      </w:r>
      <w:proofErr w:type="spellEnd"/>
      <w:r w:rsidRPr="004148EB">
        <w:rPr>
          <w:rFonts w:ascii="Arial" w:hAnsi="Arial" w:cs="Arial"/>
          <w:bCs/>
          <w:sz w:val="20"/>
          <w:szCs w:val="20"/>
        </w:rPr>
        <w:t xml:space="preserve">, </w:t>
      </w:r>
      <w:r w:rsidRPr="004148EB">
        <w:rPr>
          <w:rFonts w:ascii="Arial" w:hAnsi="Arial" w:cs="Arial"/>
          <w:sz w:val="20"/>
          <w:szCs w:val="20"/>
        </w:rPr>
        <w:t>Ronald W.A. Hutjes, Saskia E. Werners</w:t>
      </w:r>
    </w:p>
    <w:p w14:paraId="6CC4664D" w14:textId="77777777" w:rsidR="004148EB" w:rsidRPr="00640922" w:rsidRDefault="00640922" w:rsidP="004148EB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4148EB" w:rsidRPr="004148EB">
        <w:rPr>
          <w:rFonts w:ascii="Arial" w:hAnsi="Arial" w:cs="Arial"/>
          <w:i/>
          <w:iCs/>
          <w:sz w:val="20"/>
          <w:szCs w:val="20"/>
        </w:rPr>
        <w:t xml:space="preserve"> </w:t>
      </w:r>
      <w:r w:rsidR="002E0963">
        <w:rPr>
          <w:rFonts w:ascii="Arial" w:hAnsi="Arial" w:cs="Arial"/>
          <w:i/>
          <w:iCs/>
          <w:sz w:val="20"/>
          <w:szCs w:val="20"/>
          <w:lang w:eastAsia="nl-NL"/>
        </w:rPr>
        <w:t>Water System &amp; Climate Change</w:t>
      </w:r>
      <w:r w:rsidR="004148EB" w:rsidRPr="004148EB">
        <w:rPr>
          <w:rFonts w:ascii="Arial" w:hAnsi="Arial" w:cs="Arial"/>
          <w:i/>
          <w:iCs/>
          <w:sz w:val="20"/>
          <w:szCs w:val="20"/>
          <w:lang w:eastAsia="nl-NL"/>
        </w:rPr>
        <w:t>, Wageningen University and Research Centre, PO Box 47, 6700 AA Wageningen, The Netherlands</w:t>
      </w:r>
      <w:r>
        <w:rPr>
          <w:rFonts w:ascii="Arial" w:hAnsi="Arial" w:cs="Arial"/>
          <w:i/>
          <w:iCs/>
          <w:sz w:val="20"/>
          <w:szCs w:val="20"/>
          <w:lang w:eastAsia="nl-NL"/>
        </w:rPr>
        <w:t>.</w:t>
      </w:r>
      <w:r w:rsidR="004148EB" w:rsidRPr="004148EB">
        <w:rPr>
          <w:rFonts w:ascii="Arial" w:hAnsi="Arial" w:cs="Arial"/>
          <w:i/>
          <w:iCs/>
          <w:sz w:val="20"/>
          <w:szCs w:val="20"/>
          <w:lang w:eastAsia="nl-NL"/>
        </w:rPr>
        <w:t xml:space="preserve"> </w:t>
      </w:r>
      <w:hyperlink r:id="rId8" w:history="1">
        <w:r w:rsidR="004148EB" w:rsidRPr="00CA420A">
          <w:rPr>
            <w:rFonts w:ascii="Arial" w:hAnsi="Arial" w:cs="Arial"/>
            <w:color w:val="4F81BD" w:themeColor="accent1"/>
            <w:sz w:val="20"/>
            <w:szCs w:val="20"/>
            <w:u w:val="single"/>
          </w:rPr>
          <w:t>mingtian.yao@wur.nl</w:t>
        </w:r>
      </w:hyperlink>
    </w:p>
    <w:p w14:paraId="4595837F" w14:textId="77777777" w:rsidR="00AD0D58" w:rsidRDefault="00AD0D58" w:rsidP="001A2489">
      <w:pPr>
        <w:pStyle w:val="Caption"/>
      </w:pPr>
    </w:p>
    <w:p w14:paraId="2BF206AF" w14:textId="78784FED" w:rsidR="008459BC" w:rsidRDefault="008459BC" w:rsidP="008459BC">
      <w:pPr>
        <w:pStyle w:val="Heading2"/>
        <w:numPr>
          <w:ilvl w:val="0"/>
          <w:numId w:val="1"/>
        </w:numPr>
      </w:pPr>
      <w:r>
        <w:t>Overview of the Quantitative Scenario Assumptions</w:t>
      </w:r>
    </w:p>
    <w:p w14:paraId="3A9F2265" w14:textId="77777777" w:rsidR="008459BC" w:rsidRPr="008459BC" w:rsidRDefault="008459BC" w:rsidP="008459BC"/>
    <w:p w14:paraId="13E26BCB" w14:textId="39EAC2AF" w:rsidR="001A2489" w:rsidRDefault="00BF1D5D" w:rsidP="001A2489">
      <w:pPr>
        <w:pStyle w:val="Caption"/>
      </w:pPr>
      <w:r>
        <w:t>Table S</w:t>
      </w:r>
      <w:r w:rsidR="00DC3EE9">
        <w:t>-</w:t>
      </w:r>
      <w:r w:rsidR="00CF4A6F">
        <w:fldChar w:fldCharType="begin"/>
      </w:r>
      <w:r w:rsidR="00CF4A6F">
        <w:instrText xml:space="preserve"> SEQ Table \* ARABIC </w:instrText>
      </w:r>
      <w:r w:rsidR="00CF4A6F">
        <w:fldChar w:fldCharType="separate"/>
      </w:r>
      <w:r>
        <w:rPr>
          <w:noProof/>
        </w:rPr>
        <w:t>1</w:t>
      </w:r>
      <w:r w:rsidR="00CF4A6F">
        <w:rPr>
          <w:noProof/>
        </w:rPr>
        <w:fldChar w:fldCharType="end"/>
      </w:r>
      <w:r w:rsidR="001A2489">
        <w:t>. Overview of quantitative scenario assumption of population</w:t>
      </w:r>
    </w:p>
    <w:tbl>
      <w:tblPr>
        <w:tblW w:w="7676" w:type="dxa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894"/>
        <w:gridCol w:w="777"/>
        <w:gridCol w:w="2760"/>
        <w:gridCol w:w="3245"/>
      </w:tblGrid>
      <w:tr w:rsidR="001A2489" w:rsidRPr="001A2489" w14:paraId="72C4D6AD" w14:textId="77777777" w:rsidTr="0008179E">
        <w:trPr>
          <w:trHeight w:val="255"/>
        </w:trPr>
        <w:tc>
          <w:tcPr>
            <w:tcW w:w="89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DF740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4E67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3C4DF" w14:textId="77777777" w:rsidR="001A2489" w:rsidRPr="001A2489" w:rsidRDefault="001A2489" w:rsidP="00282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SSP-CN</w:t>
            </w:r>
          </w:p>
        </w:tc>
        <w:tc>
          <w:tcPr>
            <w:tcW w:w="324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477CC" w14:textId="77777777" w:rsidR="001A2489" w:rsidRPr="001A2489" w:rsidRDefault="001A2489" w:rsidP="00282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SSP-PRD</w:t>
            </w:r>
          </w:p>
        </w:tc>
      </w:tr>
      <w:tr w:rsidR="001A2489" w:rsidRPr="001A2489" w14:paraId="5DEFC393" w14:textId="77777777" w:rsidTr="0008179E">
        <w:trPr>
          <w:trHeight w:val="255"/>
        </w:trPr>
        <w:tc>
          <w:tcPr>
            <w:tcW w:w="89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979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SSP1</w:t>
            </w:r>
          </w:p>
        </w:tc>
        <w:tc>
          <w:tcPr>
            <w:tcW w:w="77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851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9A1C760" w14:textId="77777777" w:rsidR="001A2489" w:rsidRPr="001A2489" w:rsidRDefault="001A2489" w:rsidP="00532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4.19% of IIASA-VIC v9</w:t>
            </w:r>
            <w:r w:rsidR="006E776F">
              <w:rPr>
                <w:rStyle w:val="FootnoteReference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"/>
            </w: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population assumption for China</w:t>
            </w:r>
          </w:p>
        </w:tc>
        <w:tc>
          <w:tcPr>
            <w:tcW w:w="324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B00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 of SSP2</w:t>
            </w:r>
          </w:p>
        </w:tc>
      </w:tr>
      <w:tr w:rsidR="001A2489" w:rsidRPr="001A2489" w14:paraId="122DCC38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522EBFB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67E674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760" w:type="dxa"/>
            <w:vMerge/>
            <w:vAlign w:val="center"/>
            <w:hideMark/>
          </w:tcPr>
          <w:p w14:paraId="1A4C589F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7DF0991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99.10% of SSP2</w:t>
            </w:r>
          </w:p>
        </w:tc>
      </w:tr>
      <w:tr w:rsidR="001A2489" w:rsidRPr="001A2489" w14:paraId="7F6C4A27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0200312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C69559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760" w:type="dxa"/>
            <w:vMerge/>
            <w:vAlign w:val="center"/>
            <w:hideMark/>
          </w:tcPr>
          <w:p w14:paraId="500662B2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20051E6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97.59% of SSP2</w:t>
            </w:r>
          </w:p>
        </w:tc>
      </w:tr>
      <w:tr w:rsidR="001A2489" w:rsidRPr="001A2489" w14:paraId="21119A7C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7865BA3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1A5E08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760" w:type="dxa"/>
            <w:vMerge/>
            <w:vAlign w:val="center"/>
            <w:hideMark/>
          </w:tcPr>
          <w:p w14:paraId="03A310A2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21C1C0E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96.17% of SSP2</w:t>
            </w:r>
          </w:p>
        </w:tc>
      </w:tr>
      <w:tr w:rsidR="001A2489" w:rsidRPr="001A2489" w14:paraId="659456DB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3B604E9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8B455B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760" w:type="dxa"/>
            <w:vMerge/>
            <w:vAlign w:val="center"/>
            <w:hideMark/>
          </w:tcPr>
          <w:p w14:paraId="394848C9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251D06A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94.56% of SSP2</w:t>
            </w:r>
          </w:p>
        </w:tc>
      </w:tr>
      <w:tr w:rsidR="001A2489" w:rsidRPr="001A2489" w14:paraId="124B47AC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06D4FFE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SSP2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46918E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60" w:type="dxa"/>
            <w:vMerge/>
            <w:vAlign w:val="center"/>
            <w:hideMark/>
          </w:tcPr>
          <w:p w14:paraId="3EEE3329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vMerge w:val="restart"/>
            <w:shd w:val="clear" w:color="auto" w:fill="auto"/>
            <w:vAlign w:val="center"/>
            <w:hideMark/>
          </w:tcPr>
          <w:p w14:paraId="532D776C" w14:textId="77777777" w:rsidR="001A2489" w:rsidRPr="001A2489" w:rsidRDefault="001A2489" w:rsidP="00EF1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Same as SSP2-CN</w:t>
            </w:r>
          </w:p>
        </w:tc>
      </w:tr>
      <w:tr w:rsidR="001A2489" w:rsidRPr="001A2489" w14:paraId="2C64E3FF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6D09585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A8FE18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760" w:type="dxa"/>
            <w:vMerge/>
            <w:vAlign w:val="center"/>
            <w:hideMark/>
          </w:tcPr>
          <w:p w14:paraId="1CCC71C8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14:paraId="6A35C8CA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A2489" w:rsidRPr="001A2489" w14:paraId="74189CD8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358B75B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22FE3A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760" w:type="dxa"/>
            <w:vMerge/>
            <w:vAlign w:val="center"/>
            <w:hideMark/>
          </w:tcPr>
          <w:p w14:paraId="423CF593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14:paraId="37A5F0EE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A2489" w:rsidRPr="001A2489" w14:paraId="0287388B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6F46081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CB27EA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760" w:type="dxa"/>
            <w:vMerge/>
            <w:vAlign w:val="center"/>
            <w:hideMark/>
          </w:tcPr>
          <w:p w14:paraId="16B0B996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14:paraId="14CC73E8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A2489" w:rsidRPr="001A2489" w14:paraId="35CCD1CE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1890D4E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743B84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760" w:type="dxa"/>
            <w:vMerge/>
            <w:vAlign w:val="center"/>
            <w:hideMark/>
          </w:tcPr>
          <w:p w14:paraId="4C011B90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14:paraId="618B3DC0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A2489" w:rsidRPr="001A2489" w14:paraId="0604B24B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0D99AAA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SSP3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B3366F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60" w:type="dxa"/>
            <w:vMerge/>
            <w:vAlign w:val="center"/>
            <w:hideMark/>
          </w:tcPr>
          <w:p w14:paraId="5E02A77D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26E04D5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 of SSP2</w:t>
            </w:r>
          </w:p>
        </w:tc>
      </w:tr>
      <w:tr w:rsidR="001A2489" w:rsidRPr="001A2489" w14:paraId="1EA31EE2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7D38A1F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0AB505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760" w:type="dxa"/>
            <w:vMerge/>
            <w:vAlign w:val="center"/>
            <w:hideMark/>
          </w:tcPr>
          <w:p w14:paraId="4735BC99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73910CC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101.11% of SSP2</w:t>
            </w:r>
          </w:p>
        </w:tc>
      </w:tr>
      <w:tr w:rsidR="001A2489" w:rsidRPr="001A2489" w14:paraId="60975F40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72E484C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3C623A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760" w:type="dxa"/>
            <w:vMerge/>
            <w:vAlign w:val="center"/>
            <w:hideMark/>
          </w:tcPr>
          <w:p w14:paraId="235380FC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558814E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102.89% of SSP2</w:t>
            </w:r>
          </w:p>
        </w:tc>
      </w:tr>
      <w:tr w:rsidR="001A2489" w:rsidRPr="001A2489" w14:paraId="72448588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2A2DF8F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0B4BF9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760" w:type="dxa"/>
            <w:vMerge/>
            <w:vAlign w:val="center"/>
            <w:hideMark/>
          </w:tcPr>
          <w:p w14:paraId="712810D3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291A553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104.72% of SSP2</w:t>
            </w:r>
          </w:p>
        </w:tc>
      </w:tr>
      <w:tr w:rsidR="001A2489" w:rsidRPr="001A2489" w14:paraId="1FF41975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49C3AF1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320C26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760" w:type="dxa"/>
            <w:vMerge/>
            <w:vAlign w:val="center"/>
            <w:hideMark/>
          </w:tcPr>
          <w:p w14:paraId="4ACF847F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161ADF45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107.43% of SSP2</w:t>
            </w:r>
          </w:p>
        </w:tc>
      </w:tr>
      <w:tr w:rsidR="001A2489" w:rsidRPr="001A2489" w14:paraId="233C20D0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72816A9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SSP4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9E392A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60" w:type="dxa"/>
            <w:vMerge/>
            <w:vAlign w:val="center"/>
            <w:hideMark/>
          </w:tcPr>
          <w:p w14:paraId="5A7CE78E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04CC0DD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 of SSP2</w:t>
            </w:r>
          </w:p>
        </w:tc>
      </w:tr>
      <w:tr w:rsidR="001A2489" w:rsidRPr="001A2489" w14:paraId="6109D190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54C3A36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05F959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760" w:type="dxa"/>
            <w:vMerge/>
            <w:vAlign w:val="center"/>
            <w:hideMark/>
          </w:tcPr>
          <w:p w14:paraId="1DFA4AB3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2610794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99.28% of SSP2</w:t>
            </w:r>
          </w:p>
        </w:tc>
      </w:tr>
      <w:tr w:rsidR="001A2489" w:rsidRPr="001A2489" w14:paraId="01860F52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50B97EA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73D3B89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760" w:type="dxa"/>
            <w:vMerge/>
            <w:vAlign w:val="center"/>
            <w:hideMark/>
          </w:tcPr>
          <w:p w14:paraId="0321F9AC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4973FB8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97.85% of SSP2</w:t>
            </w:r>
          </w:p>
        </w:tc>
      </w:tr>
      <w:tr w:rsidR="001A2489" w:rsidRPr="001A2489" w14:paraId="0FD433AF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0F065EA9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26A30C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760" w:type="dxa"/>
            <w:vMerge/>
            <w:vAlign w:val="center"/>
            <w:hideMark/>
          </w:tcPr>
          <w:p w14:paraId="3EDDBD76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5BBA296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96.06% of SSP2</w:t>
            </w:r>
          </w:p>
        </w:tc>
      </w:tr>
      <w:tr w:rsidR="001A2489" w:rsidRPr="001A2489" w14:paraId="06681CAF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5ACF886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6B1C53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760" w:type="dxa"/>
            <w:vMerge/>
            <w:vAlign w:val="center"/>
            <w:hideMark/>
          </w:tcPr>
          <w:p w14:paraId="4CE7C657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72B0DF0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93.80% of SSP2</w:t>
            </w:r>
          </w:p>
        </w:tc>
      </w:tr>
      <w:tr w:rsidR="001A2489" w:rsidRPr="001A2489" w14:paraId="3DCACFB4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632107A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SSP5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52FF76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60" w:type="dxa"/>
            <w:vMerge/>
            <w:vAlign w:val="center"/>
            <w:hideMark/>
          </w:tcPr>
          <w:p w14:paraId="1C32DA73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65F331C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 of SSP2</w:t>
            </w:r>
          </w:p>
        </w:tc>
      </w:tr>
      <w:tr w:rsidR="001A2489" w:rsidRPr="001A2489" w14:paraId="7F44F9BA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288F0FB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135BE6A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760" w:type="dxa"/>
            <w:vMerge/>
            <w:vAlign w:val="center"/>
            <w:hideMark/>
          </w:tcPr>
          <w:p w14:paraId="47AD8850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67533C8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99.01% of SSP2</w:t>
            </w:r>
          </w:p>
        </w:tc>
      </w:tr>
      <w:tr w:rsidR="001A2489" w:rsidRPr="001A2489" w14:paraId="48C72810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142D3EB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6CCE7B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760" w:type="dxa"/>
            <w:vMerge/>
            <w:vAlign w:val="center"/>
            <w:hideMark/>
          </w:tcPr>
          <w:p w14:paraId="1DE18E5A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711EE1B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97.47% of SSP2</w:t>
            </w:r>
          </w:p>
        </w:tc>
      </w:tr>
      <w:tr w:rsidR="001A2489" w:rsidRPr="001A2489" w14:paraId="38CA0A1F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1B58D95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A9684D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760" w:type="dxa"/>
            <w:vMerge/>
            <w:vAlign w:val="center"/>
            <w:hideMark/>
          </w:tcPr>
          <w:p w14:paraId="3B723831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27E289B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96.10% of SSP2</w:t>
            </w:r>
          </w:p>
        </w:tc>
      </w:tr>
      <w:tr w:rsidR="001A2489" w:rsidRPr="001A2489" w14:paraId="4E10796A" w14:textId="77777777" w:rsidTr="0008179E">
        <w:trPr>
          <w:trHeight w:val="255"/>
        </w:trPr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39F31C8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E9A5C0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760" w:type="dxa"/>
            <w:vMerge/>
            <w:vAlign w:val="center"/>
            <w:hideMark/>
          </w:tcPr>
          <w:p w14:paraId="42C880F5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14:paraId="210814B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94.56% of SSP2</w:t>
            </w:r>
          </w:p>
        </w:tc>
      </w:tr>
    </w:tbl>
    <w:p w14:paraId="690EC0C8" w14:textId="77777777" w:rsidR="001A2489" w:rsidRDefault="001A2489" w:rsidP="001A2489">
      <w:pPr>
        <w:pStyle w:val="Caption"/>
      </w:pPr>
    </w:p>
    <w:p w14:paraId="76069A5C" w14:textId="77777777" w:rsidR="00347AEE" w:rsidRDefault="00347AEE">
      <w:pPr>
        <w:rPr>
          <w:b/>
          <w:bCs/>
          <w:color w:val="4F81BD" w:themeColor="accent1"/>
          <w:sz w:val="18"/>
          <w:szCs w:val="18"/>
        </w:rPr>
      </w:pPr>
      <w:r>
        <w:br w:type="page"/>
      </w:r>
    </w:p>
    <w:p w14:paraId="765CB63A" w14:textId="27F65E4E" w:rsidR="00112F35" w:rsidRDefault="00BF1D5D" w:rsidP="001A2489">
      <w:pPr>
        <w:pStyle w:val="Caption"/>
      </w:pPr>
      <w:r>
        <w:lastRenderedPageBreak/>
        <w:t>Table S</w:t>
      </w:r>
      <w:r w:rsidR="00DC3EE9">
        <w:t>-</w:t>
      </w:r>
      <w:r w:rsidR="00CF4A6F">
        <w:fldChar w:fldCharType="begin"/>
      </w:r>
      <w:r w:rsidR="00CF4A6F">
        <w:instrText xml:space="preserve"> SEQ Table \* ARABIC </w:instrText>
      </w:r>
      <w:r w:rsidR="00CF4A6F">
        <w:fldChar w:fldCharType="separate"/>
      </w:r>
      <w:r>
        <w:rPr>
          <w:noProof/>
        </w:rPr>
        <w:t>2</w:t>
      </w:r>
      <w:r w:rsidR="00CF4A6F">
        <w:rPr>
          <w:noProof/>
        </w:rPr>
        <w:fldChar w:fldCharType="end"/>
      </w:r>
      <w:r w:rsidR="001A2489">
        <w:t>.</w:t>
      </w:r>
      <w:r w:rsidR="001A2489" w:rsidRPr="001A2489">
        <w:t xml:space="preserve"> </w:t>
      </w:r>
      <w:r w:rsidR="001A2489">
        <w:t>Overview of quantitative scenario assumption of GDP</w:t>
      </w:r>
    </w:p>
    <w:tbl>
      <w:tblPr>
        <w:tblW w:w="9012" w:type="dxa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140"/>
        <w:gridCol w:w="2140"/>
        <w:gridCol w:w="2156"/>
        <w:gridCol w:w="2576"/>
      </w:tblGrid>
      <w:tr w:rsidR="001A2489" w:rsidRPr="001A2489" w14:paraId="5EE97E70" w14:textId="77777777" w:rsidTr="0008179E">
        <w:trPr>
          <w:trHeight w:val="255"/>
        </w:trPr>
        <w:tc>
          <w:tcPr>
            <w:tcW w:w="21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7C42F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1551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4A0E3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SSP-CN</w:t>
            </w:r>
            <w:r w:rsidR="006E776F">
              <w:rPr>
                <w:rStyle w:val="FootnoteReference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57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D03D9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SSP-PRD</w:t>
            </w:r>
          </w:p>
        </w:tc>
      </w:tr>
      <w:tr w:rsidR="001A2489" w:rsidRPr="001A2489" w14:paraId="6B8CC94A" w14:textId="77777777" w:rsidTr="0008179E">
        <w:trPr>
          <w:trHeight w:val="255"/>
        </w:trPr>
        <w:tc>
          <w:tcPr>
            <w:tcW w:w="21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6A0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SSP1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522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5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F8FA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8.72%</w:t>
            </w:r>
          </w:p>
        </w:tc>
        <w:tc>
          <w:tcPr>
            <w:tcW w:w="25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024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 of SSP2</w:t>
            </w:r>
          </w:p>
        </w:tc>
      </w:tr>
      <w:tr w:rsidR="001A2489" w:rsidRPr="001A2489" w14:paraId="28472096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313181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E90F0A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796DABA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7.04%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7F60311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99.67% of SSP2</w:t>
            </w:r>
          </w:p>
        </w:tc>
      </w:tr>
      <w:tr w:rsidR="001A2489" w:rsidRPr="001A2489" w14:paraId="15D1AC18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BB9D20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2BAADC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3EA9B2B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4.53%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0F38EC6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102.74% of SSP2</w:t>
            </w:r>
          </w:p>
        </w:tc>
      </w:tr>
      <w:tr w:rsidR="001A2489" w:rsidRPr="001A2489" w14:paraId="16284885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7C3E08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08A2DC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700C149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1A7F067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107.88% of SSP2</w:t>
            </w:r>
          </w:p>
        </w:tc>
      </w:tr>
      <w:tr w:rsidR="001A2489" w:rsidRPr="001A2489" w14:paraId="07AB9E95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272D3C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A32913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70F9DFB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0.86%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3D086F89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109.79% of SSP2</w:t>
            </w:r>
          </w:p>
        </w:tc>
      </w:tr>
      <w:tr w:rsidR="001A2489" w:rsidRPr="001A2489" w14:paraId="488BE2EF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DEF7C5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782EB8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0491870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8.76%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5DF62F9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9.23% of China's GDP</w:t>
            </w:r>
          </w:p>
        </w:tc>
      </w:tr>
      <w:tr w:rsidR="001A2489" w:rsidRPr="001A2489" w14:paraId="3A283B04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98DBE1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DC18AD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54F711F9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5.98%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2579511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8.98% of China's GDP</w:t>
            </w:r>
          </w:p>
        </w:tc>
      </w:tr>
      <w:tr w:rsidR="001A2489" w:rsidRPr="001A2489" w14:paraId="6E5C01D8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46CDE9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FA54F4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13DE541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2.99%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534DE52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8.73% of China's GDP</w:t>
            </w:r>
          </w:p>
        </w:tc>
      </w:tr>
      <w:tr w:rsidR="001A2489" w:rsidRPr="001A2489" w14:paraId="38588835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ABFBA05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8504A1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0B36A93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1.83%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4B05CB6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8.48% of China's GDP</w:t>
            </w:r>
          </w:p>
        </w:tc>
      </w:tr>
      <w:tr w:rsidR="001A2489" w:rsidRPr="001A2489" w14:paraId="76086AFF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76E1AA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601DB8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60508A5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0CD8D8F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8.23% of China's GDP</w:t>
            </w:r>
          </w:p>
        </w:tc>
      </w:tr>
      <w:tr w:rsidR="001A2489" w:rsidRPr="001A2489" w14:paraId="5F652469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BFDAEB9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E24D33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35C8917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8.80%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6A80846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100%% of SSP2</w:t>
            </w:r>
          </w:p>
        </w:tc>
      </w:tr>
      <w:tr w:rsidR="001A2489" w:rsidRPr="001A2489" w14:paraId="2755697A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632AFA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18A706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57067F6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5.38%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2F533CE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99.88%% of SSP2</w:t>
            </w:r>
          </w:p>
        </w:tc>
      </w:tr>
      <w:tr w:rsidR="001A2489" w:rsidRPr="001A2489" w14:paraId="15DDA8DB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2BC403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AF76D9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6134393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2B84848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96.37%% of SSP2</w:t>
            </w:r>
          </w:p>
        </w:tc>
      </w:tr>
      <w:tr w:rsidR="001A2489" w:rsidRPr="001A2489" w14:paraId="25F7237C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3A3A3A9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7CA7CE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5E25D8E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6CFFA20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92.12%% of SSP2</w:t>
            </w:r>
          </w:p>
        </w:tc>
      </w:tr>
      <w:tr w:rsidR="001A2489" w:rsidRPr="001A2489" w14:paraId="6BC978E2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5191029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D8DACA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3F24EED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06EA764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86.75%% of SSP2</w:t>
            </w:r>
          </w:p>
        </w:tc>
      </w:tr>
      <w:tr w:rsidR="001A2489" w:rsidRPr="001A2489" w14:paraId="5F490B01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B2F5B2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2C9CEE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23132992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8.70%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312E7B9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100%% of SSP2</w:t>
            </w:r>
          </w:p>
        </w:tc>
      </w:tr>
      <w:tr w:rsidR="001A2489" w:rsidRPr="001A2489" w14:paraId="03F12A77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1037FE75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F2980D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06412DC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5.98%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0D86B59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98.94%% of SSP2</w:t>
            </w:r>
          </w:p>
        </w:tc>
      </w:tr>
      <w:tr w:rsidR="001A2489" w:rsidRPr="001A2489" w14:paraId="64A89420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5F6CB1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7D9B2C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75AC677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3.10%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72092A4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98.63%% of SSP2</w:t>
            </w:r>
          </w:p>
        </w:tc>
      </w:tr>
      <w:tr w:rsidR="001A2489" w:rsidRPr="001A2489" w14:paraId="33003FE3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2478CD5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DF28ED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5D5F72B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31C022B5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99.92%% of SSP2</w:t>
            </w:r>
          </w:p>
        </w:tc>
      </w:tr>
      <w:tr w:rsidR="001A2489" w:rsidRPr="001A2489" w14:paraId="5A4E3C54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B9FC1E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ADE9DF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395F383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0.63%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14FD73C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98.79%% of SSP2</w:t>
            </w:r>
          </w:p>
        </w:tc>
      </w:tr>
      <w:tr w:rsidR="001A2489" w:rsidRPr="001A2489" w14:paraId="1B9E6B91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66D4979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9A84A1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382F823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8.71%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11A254D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100%% of SSP2</w:t>
            </w:r>
          </w:p>
        </w:tc>
      </w:tr>
      <w:tr w:rsidR="001A2489" w:rsidRPr="001A2489" w14:paraId="4FB49C4E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79165E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FFE382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26BD6B6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7.98%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4BCE984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100.44%% of SSP2</w:t>
            </w:r>
          </w:p>
        </w:tc>
      </w:tr>
      <w:tr w:rsidR="001A2489" w:rsidRPr="001A2489" w14:paraId="5C22BD9A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EDD453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69B5F40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045F733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5.45%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5CD46B3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111.6%% of SSP2</w:t>
            </w:r>
          </w:p>
        </w:tc>
      </w:tr>
      <w:tr w:rsidR="001A2489" w:rsidRPr="001A2489" w14:paraId="7A8F0C34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BD0B0DC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01DC1A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209C47A5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26753C1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129.49%% of SSP2</w:t>
            </w:r>
          </w:p>
        </w:tc>
      </w:tr>
      <w:tr w:rsidR="001A2489" w:rsidRPr="001A2489" w14:paraId="5444E2AB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CD41C8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05747C6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2156" w:type="dxa"/>
            <w:shd w:val="clear" w:color="auto" w:fill="auto"/>
            <w:noWrap/>
            <w:vAlign w:val="center"/>
            <w:hideMark/>
          </w:tcPr>
          <w:p w14:paraId="3F6963E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1.23%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14:paraId="4929664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141.94%% of SSP2</w:t>
            </w:r>
          </w:p>
        </w:tc>
      </w:tr>
    </w:tbl>
    <w:p w14:paraId="71B89B27" w14:textId="77777777" w:rsidR="001A2489" w:rsidRDefault="001A2489" w:rsidP="001A2489"/>
    <w:p w14:paraId="5225099F" w14:textId="338A1F1D" w:rsidR="001A2489" w:rsidRDefault="00BF1D5D" w:rsidP="001A2489">
      <w:pPr>
        <w:pStyle w:val="Caption"/>
      </w:pPr>
      <w:r>
        <w:t>Table S</w:t>
      </w:r>
      <w:r w:rsidR="00DC3EE9">
        <w:t>-</w:t>
      </w:r>
      <w:r w:rsidR="00CF4A6F">
        <w:fldChar w:fldCharType="begin"/>
      </w:r>
      <w:r w:rsidR="00CF4A6F">
        <w:instrText xml:space="preserve"> SEQ Table \* ARABIC </w:instrText>
      </w:r>
      <w:r w:rsidR="00CF4A6F">
        <w:fldChar w:fldCharType="separate"/>
      </w:r>
      <w:r>
        <w:rPr>
          <w:noProof/>
        </w:rPr>
        <w:t>3</w:t>
      </w:r>
      <w:r w:rsidR="00CF4A6F">
        <w:rPr>
          <w:noProof/>
        </w:rPr>
        <w:fldChar w:fldCharType="end"/>
      </w:r>
      <w:r w:rsidR="001A2489">
        <w:t>.</w:t>
      </w:r>
      <w:r w:rsidR="001A2489" w:rsidRPr="001A2489">
        <w:t xml:space="preserve"> </w:t>
      </w:r>
      <w:r w:rsidR="001A2489">
        <w:t>Overview of quantitative scenario assumption of technological change rate (TC)</w:t>
      </w:r>
    </w:p>
    <w:tbl>
      <w:tblPr>
        <w:tblW w:w="6452" w:type="dxa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140"/>
        <w:gridCol w:w="2156"/>
        <w:gridCol w:w="2156"/>
      </w:tblGrid>
      <w:tr w:rsidR="001A2489" w:rsidRPr="001A2489" w14:paraId="66110EFC" w14:textId="77777777" w:rsidTr="0008179E">
        <w:trPr>
          <w:trHeight w:val="255"/>
        </w:trPr>
        <w:tc>
          <w:tcPr>
            <w:tcW w:w="21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F0CAC" w14:textId="77777777" w:rsidR="001A2489" w:rsidRPr="001A2489" w:rsidRDefault="001A2489" w:rsidP="001A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6229C" w14:textId="77777777" w:rsidR="001A2489" w:rsidRPr="001A2489" w:rsidRDefault="001A2489" w:rsidP="001A2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SSP-CN</w:t>
            </w:r>
          </w:p>
        </w:tc>
        <w:tc>
          <w:tcPr>
            <w:tcW w:w="215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AABE4" w14:textId="77777777" w:rsidR="001A2489" w:rsidRPr="001A2489" w:rsidRDefault="001A2489" w:rsidP="001A2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SSP-PRD</w:t>
            </w:r>
          </w:p>
        </w:tc>
      </w:tr>
      <w:tr w:rsidR="001A2489" w:rsidRPr="001A2489" w14:paraId="07240877" w14:textId="77777777" w:rsidTr="0008179E">
        <w:trPr>
          <w:trHeight w:val="255"/>
        </w:trPr>
        <w:tc>
          <w:tcPr>
            <w:tcW w:w="21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8CC7D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SSP1</w:t>
            </w:r>
          </w:p>
        </w:tc>
        <w:tc>
          <w:tcPr>
            <w:tcW w:w="215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9A350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215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B0DF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1.20%</w:t>
            </w:r>
          </w:p>
        </w:tc>
      </w:tr>
      <w:tr w:rsidR="001A2489" w:rsidRPr="001A2489" w14:paraId="6C35BAC4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C656C24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SSP2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29F2495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0.60%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4EF370A8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1.10%</w:t>
            </w:r>
          </w:p>
        </w:tc>
      </w:tr>
      <w:tr w:rsidR="001A2489" w:rsidRPr="001A2489" w14:paraId="7D5AE6B9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44AD3F5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SSP3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25B2476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436B103E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1.00%</w:t>
            </w:r>
          </w:p>
        </w:tc>
      </w:tr>
      <w:tr w:rsidR="001A2489" w:rsidRPr="001A2489" w14:paraId="4BAE1C77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3523CFF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SSP4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24FACACB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0.60%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4442A483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1.10%</w:t>
            </w:r>
          </w:p>
        </w:tc>
      </w:tr>
      <w:tr w:rsidR="001A2489" w:rsidRPr="001A2489" w14:paraId="67B96B94" w14:textId="77777777" w:rsidTr="0008179E">
        <w:trPr>
          <w:trHeight w:val="255"/>
        </w:trPr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186EA21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SSP5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5FD0D937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6A29FC1A" w14:textId="77777777" w:rsidR="001A2489" w:rsidRPr="001A2489" w:rsidRDefault="001A2489" w:rsidP="001A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1.20%</w:t>
            </w:r>
          </w:p>
        </w:tc>
      </w:tr>
    </w:tbl>
    <w:p w14:paraId="4F60E974" w14:textId="77777777" w:rsidR="001A2489" w:rsidRDefault="001A2489" w:rsidP="001A2489"/>
    <w:p w14:paraId="53E8D511" w14:textId="77777777" w:rsidR="00AD0D58" w:rsidRDefault="00AD0D58">
      <w:pPr>
        <w:rPr>
          <w:b/>
          <w:bCs/>
          <w:color w:val="4F81BD" w:themeColor="accent1"/>
          <w:sz w:val="18"/>
          <w:szCs w:val="18"/>
        </w:rPr>
      </w:pPr>
      <w:r>
        <w:br w:type="page"/>
      </w:r>
    </w:p>
    <w:p w14:paraId="2642C36C" w14:textId="7FC4B5CF" w:rsidR="002822BA" w:rsidRDefault="002822BA" w:rsidP="002822BA">
      <w:pPr>
        <w:pStyle w:val="Caption"/>
      </w:pPr>
      <w:r>
        <w:lastRenderedPageBreak/>
        <w:t xml:space="preserve">Table </w:t>
      </w:r>
      <w:r w:rsidR="00BF1D5D">
        <w:t>S</w:t>
      </w:r>
      <w:r w:rsidR="00DC3EE9">
        <w:t>-</w:t>
      </w:r>
      <w:r w:rsidR="00CF4A6F">
        <w:fldChar w:fldCharType="begin"/>
      </w:r>
      <w:r w:rsidR="00CF4A6F">
        <w:instrText xml:space="preserve"> SEQ Table \* ARABIC </w:instrText>
      </w:r>
      <w:r w:rsidR="00CF4A6F">
        <w:fldChar w:fldCharType="separate"/>
      </w:r>
      <w:r w:rsidR="00BF1D5D">
        <w:rPr>
          <w:noProof/>
        </w:rPr>
        <w:t>4</w:t>
      </w:r>
      <w:r w:rsidR="00CF4A6F">
        <w:rPr>
          <w:noProof/>
        </w:rPr>
        <w:fldChar w:fldCharType="end"/>
      </w:r>
      <w:r>
        <w:t>. Overview of quantitative scenario assumption of manufacturing share in the total GDP</w:t>
      </w:r>
    </w:p>
    <w:tbl>
      <w:tblPr>
        <w:tblW w:w="4832" w:type="dxa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200"/>
        <w:gridCol w:w="1200"/>
        <w:gridCol w:w="1216"/>
        <w:gridCol w:w="1216"/>
      </w:tblGrid>
      <w:tr w:rsidR="002822BA" w:rsidRPr="002822BA" w14:paraId="08E09834" w14:textId="77777777" w:rsidTr="0008179E">
        <w:trPr>
          <w:trHeight w:val="255"/>
        </w:trPr>
        <w:tc>
          <w:tcPr>
            <w:tcW w:w="120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FBC55" w14:textId="77777777" w:rsidR="002822BA" w:rsidRPr="002822BA" w:rsidRDefault="002822BA" w:rsidP="00282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8E844" w14:textId="77777777" w:rsidR="002822BA" w:rsidRPr="002822BA" w:rsidRDefault="002822BA" w:rsidP="00282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334F2" w14:textId="77777777" w:rsidR="002822BA" w:rsidRPr="002822BA" w:rsidRDefault="002822BA" w:rsidP="00282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SSP-CN</w:t>
            </w:r>
            <w:r w:rsidR="00A13187">
              <w:rPr>
                <w:rStyle w:val="FootnoteReference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216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30341" w14:textId="77777777" w:rsidR="002822BA" w:rsidRPr="002822BA" w:rsidRDefault="002822BA" w:rsidP="00282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SSP-PRD</w:t>
            </w:r>
          </w:p>
        </w:tc>
      </w:tr>
      <w:tr w:rsidR="002822BA" w:rsidRPr="002822BA" w14:paraId="1DAF0756" w14:textId="77777777" w:rsidTr="0008179E">
        <w:trPr>
          <w:trHeight w:val="255"/>
        </w:trPr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B03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SSP1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506D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1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E37A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42.63%</w:t>
            </w:r>
          </w:p>
        </w:tc>
        <w:tc>
          <w:tcPr>
            <w:tcW w:w="121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98ACE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47.46%</w:t>
            </w:r>
          </w:p>
        </w:tc>
      </w:tr>
      <w:tr w:rsidR="002822BA" w:rsidRPr="002822BA" w14:paraId="6420EEB7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B9238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945E6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9F6CBB7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47.51%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BF2292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42.65%</w:t>
            </w:r>
          </w:p>
        </w:tc>
      </w:tr>
      <w:tr w:rsidR="002822BA" w:rsidRPr="002822BA" w14:paraId="2F8CF9BC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72DBDD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69910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7ED173A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49.19%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DA0DEB7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39.17%</w:t>
            </w:r>
          </w:p>
        </w:tc>
      </w:tr>
      <w:tr w:rsidR="002822BA" w:rsidRPr="002822BA" w14:paraId="719BBD2B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556050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5CADB0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A7FFD7F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49.34%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B2CD2B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36.09%</w:t>
            </w:r>
          </w:p>
        </w:tc>
      </w:tr>
      <w:tr w:rsidR="002822BA" w:rsidRPr="002822BA" w14:paraId="679FB475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B517E6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62C75F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C8741E1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48.88%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BF741AF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31.60%</w:t>
            </w:r>
          </w:p>
        </w:tc>
      </w:tr>
      <w:tr w:rsidR="002822BA" w:rsidRPr="002822BA" w14:paraId="17A4A5FB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DADD31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64A83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F9568B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42.64%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1DE490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47.46%</w:t>
            </w:r>
          </w:p>
        </w:tc>
      </w:tr>
      <w:tr w:rsidR="002822BA" w:rsidRPr="002822BA" w14:paraId="066BB7A6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803B25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69AD5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D2AE31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47.23%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1564A4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42.79%</w:t>
            </w:r>
          </w:p>
        </w:tc>
      </w:tr>
      <w:tr w:rsidR="002822BA" w:rsidRPr="002822BA" w14:paraId="66B7EBA1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70FD78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B8DE3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931433D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49.36%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1ED468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38.12%</w:t>
            </w:r>
          </w:p>
        </w:tc>
      </w:tr>
      <w:tr w:rsidR="002822BA" w:rsidRPr="002822BA" w14:paraId="6F6B776F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774FA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AF6D77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107557C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49.38%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1673511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33.45%</w:t>
            </w:r>
          </w:p>
        </w:tc>
      </w:tr>
      <w:tr w:rsidR="002822BA" w:rsidRPr="002822BA" w14:paraId="04F11D8D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1C840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C060E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98139E0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49.23%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D962AB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28.79%</w:t>
            </w:r>
          </w:p>
        </w:tc>
      </w:tr>
      <w:tr w:rsidR="002822BA" w:rsidRPr="002822BA" w14:paraId="56D6B8FB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075BE7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5D70CF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5BD580A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42.02%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BE7633B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47.46%</w:t>
            </w:r>
          </w:p>
        </w:tc>
      </w:tr>
      <w:tr w:rsidR="002822BA" w:rsidRPr="002822BA" w14:paraId="1C544DD2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835A4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2A977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5011230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45.13%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5237535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42.74%</w:t>
            </w:r>
          </w:p>
        </w:tc>
      </w:tr>
      <w:tr w:rsidR="002822BA" w:rsidRPr="002822BA" w14:paraId="50CAE9F1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3A236A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6D873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2E8ACBB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46.32%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3376FDB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36.74%</w:t>
            </w:r>
          </w:p>
        </w:tc>
      </w:tr>
      <w:tr w:rsidR="002822BA" w:rsidRPr="002822BA" w14:paraId="56630820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7DA40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0AACCF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2945C3C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46.99%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0A35E3C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30.82%</w:t>
            </w:r>
          </w:p>
        </w:tc>
      </w:tr>
      <w:tr w:rsidR="002822BA" w:rsidRPr="002822BA" w14:paraId="68FB0FCE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3B95C8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DF18B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B58642B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46.47%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907BD6E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24.97%</w:t>
            </w:r>
          </w:p>
        </w:tc>
      </w:tr>
      <w:tr w:rsidR="002822BA" w:rsidRPr="002822BA" w14:paraId="534E30D9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9A52CB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66DA0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5C67BA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42.63%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A81DED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47.46%</w:t>
            </w:r>
          </w:p>
        </w:tc>
      </w:tr>
      <w:tr w:rsidR="002822BA" w:rsidRPr="002822BA" w14:paraId="39219383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B4D9C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12DB05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06905E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47.51%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813C2B6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42.34%</w:t>
            </w:r>
          </w:p>
        </w:tc>
      </w:tr>
      <w:tr w:rsidR="002822BA" w:rsidRPr="002822BA" w14:paraId="75B2EEF0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24E8CC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03BCA5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968B3F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49.19%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0CC38FC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37.60%</w:t>
            </w:r>
          </w:p>
        </w:tc>
      </w:tr>
      <w:tr w:rsidR="002822BA" w:rsidRPr="002822BA" w14:paraId="4873C598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8573C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B6BC0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B576D2C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49.34%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403FFA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33.43%</w:t>
            </w:r>
          </w:p>
        </w:tc>
      </w:tr>
      <w:tr w:rsidR="002822BA" w:rsidRPr="002822BA" w14:paraId="198EAFD7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7031D6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349B8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83EAFFA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48.88%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7F1FD48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28.44%</w:t>
            </w:r>
          </w:p>
        </w:tc>
      </w:tr>
      <w:tr w:rsidR="002822BA" w:rsidRPr="002822BA" w14:paraId="4BF14893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FC882D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SSP5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00DB40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BE7E2DE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42.64%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9F73676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47.46%</w:t>
            </w:r>
          </w:p>
        </w:tc>
      </w:tr>
      <w:tr w:rsidR="002822BA" w:rsidRPr="002822BA" w14:paraId="601050BA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7A04F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1D889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E0D00C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47.23%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3E41543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42.98%</w:t>
            </w:r>
          </w:p>
        </w:tc>
      </w:tr>
      <w:tr w:rsidR="002822BA" w:rsidRPr="002822BA" w14:paraId="18607FFA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F5E1E9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E88887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6CA77A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49.36%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05C84D4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42.55%</w:t>
            </w:r>
          </w:p>
        </w:tc>
      </w:tr>
      <w:tr w:rsidR="002822BA" w:rsidRPr="002822BA" w14:paraId="01CCE155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1A4DD2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284D61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22D3EC8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49.38%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CCE4F81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43.32%</w:t>
            </w:r>
          </w:p>
        </w:tc>
      </w:tr>
      <w:tr w:rsidR="002822BA" w:rsidRPr="002822BA" w14:paraId="6E92C68B" w14:textId="77777777" w:rsidTr="0008179E">
        <w:trPr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ED28B6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3F95C0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2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660CA1B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49.23%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A36421A" w14:textId="77777777" w:rsidR="002822BA" w:rsidRPr="002822BA" w:rsidRDefault="002822BA" w:rsidP="002822B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822B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40.86%</w:t>
            </w:r>
          </w:p>
        </w:tc>
      </w:tr>
    </w:tbl>
    <w:p w14:paraId="0FD7C04E" w14:textId="77777777" w:rsidR="002822BA" w:rsidRDefault="002822BA" w:rsidP="002822BA"/>
    <w:p w14:paraId="387FD444" w14:textId="77777777" w:rsidR="00BF1D5D" w:rsidRDefault="00BF1D5D" w:rsidP="0026571A">
      <w:pPr>
        <w:pStyle w:val="Heading2"/>
      </w:pPr>
    </w:p>
    <w:p w14:paraId="5B42E362" w14:textId="77777777" w:rsidR="002E6126" w:rsidRDefault="002E6126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62F922E9" w14:textId="404968B6" w:rsidR="0026571A" w:rsidRDefault="0026571A" w:rsidP="008459BC">
      <w:pPr>
        <w:pStyle w:val="Heading2"/>
        <w:numPr>
          <w:ilvl w:val="0"/>
          <w:numId w:val="1"/>
        </w:numPr>
      </w:pPr>
      <w:bookmarkStart w:id="0" w:name="_GoBack"/>
      <w:bookmarkEnd w:id="0"/>
      <w:r>
        <w:lastRenderedPageBreak/>
        <w:t>Contribution of difference in technological change (TC), manufacturing sharing (MAN), population (POP), and GDP on difference between water use under SSP-CN and SSP-PRD</w:t>
      </w:r>
    </w:p>
    <w:p w14:paraId="0ABD35CA" w14:textId="77777777" w:rsidR="0026571A" w:rsidRDefault="0026571A" w:rsidP="0026571A"/>
    <w:p w14:paraId="17C54480" w14:textId="77777777" w:rsidR="0026571A" w:rsidRDefault="0026571A" w:rsidP="0026571A">
      <w:r>
        <w:t>formula = Total Water Use ~ TC + MAN + POP + GDP</w:t>
      </w:r>
    </w:p>
    <w:p w14:paraId="05E1AC3C" w14:textId="77777777" w:rsidR="0026571A" w:rsidRDefault="0026571A" w:rsidP="0026571A"/>
    <w:p w14:paraId="3D992315" w14:textId="77777777" w:rsidR="0026571A" w:rsidRDefault="0026571A" w:rsidP="0026571A">
      <w:r>
        <w:t>Residuals:</w:t>
      </w:r>
    </w:p>
    <w:p w14:paraId="36E3B9B1" w14:textId="77777777" w:rsidR="0026571A" w:rsidRDefault="0026571A" w:rsidP="0026571A">
      <w:r>
        <w:t>Min</w:t>
      </w:r>
      <w:r>
        <w:tab/>
      </w:r>
      <w:r>
        <w:tab/>
        <w:t xml:space="preserve">       1Q</w:t>
      </w:r>
      <w:r>
        <w:tab/>
      </w:r>
      <w:r>
        <w:tab/>
      </w:r>
      <w:r>
        <w:tab/>
        <w:t>Median</w:t>
      </w:r>
      <w:r>
        <w:tab/>
        <w:t xml:space="preserve">        3Q</w:t>
      </w:r>
      <w:r>
        <w:tab/>
      </w:r>
      <w:r>
        <w:tab/>
      </w:r>
      <w:r>
        <w:tab/>
        <w:t xml:space="preserve">Max </w:t>
      </w:r>
    </w:p>
    <w:p w14:paraId="595785B4" w14:textId="77777777" w:rsidR="0026571A" w:rsidRPr="00B72E74" w:rsidRDefault="0026571A" w:rsidP="00265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</w:pPr>
      <w:r>
        <w:t>-0.009473</w:t>
      </w:r>
      <w:r>
        <w:tab/>
        <w:t>-0.004253</w:t>
      </w:r>
      <w:r>
        <w:tab/>
        <w:t xml:space="preserve">-0.001315 </w:t>
      </w:r>
      <w:r>
        <w:tab/>
        <w:t xml:space="preserve">0.002454 </w:t>
      </w:r>
      <w:r>
        <w:tab/>
      </w:r>
      <w:r w:rsidRPr="00B72E74">
        <w:t>0.014136</w:t>
      </w:r>
    </w:p>
    <w:p w14:paraId="0BD81735" w14:textId="77777777" w:rsidR="00BF1D5D" w:rsidRDefault="00BF1D5D" w:rsidP="00BF1D5D">
      <w:pPr>
        <w:pStyle w:val="Caption"/>
      </w:pPr>
    </w:p>
    <w:p w14:paraId="61E704A9" w14:textId="62D1207C" w:rsidR="0026571A" w:rsidRDefault="00BF1D5D" w:rsidP="00BF1D5D">
      <w:pPr>
        <w:pStyle w:val="Caption"/>
      </w:pPr>
      <w:r>
        <w:t>Table S-</w:t>
      </w:r>
      <w:fldSimple w:instr=" SEQ Table \* ARABIC ">
        <w:r>
          <w:rPr>
            <w:noProof/>
          </w:rPr>
          <w:t>5</w:t>
        </w:r>
      </w:fldSimple>
      <w:r w:rsidR="0026571A">
        <w:t xml:space="preserve"> Coefficients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1449"/>
        <w:gridCol w:w="1434"/>
        <w:gridCol w:w="1407"/>
        <w:gridCol w:w="1432"/>
        <w:gridCol w:w="1362"/>
      </w:tblGrid>
      <w:tr w:rsidR="0026571A" w:rsidRPr="0072750B" w14:paraId="41BDD4B0" w14:textId="77777777" w:rsidTr="00622DD1">
        <w:tc>
          <w:tcPr>
            <w:tcW w:w="1558" w:type="dxa"/>
            <w:tcBorders>
              <w:top w:val="single" w:sz="18" w:space="0" w:color="auto"/>
              <w:bottom w:val="single" w:sz="8" w:space="0" w:color="auto"/>
            </w:tcBorders>
          </w:tcPr>
          <w:p w14:paraId="76AABB88" w14:textId="77777777" w:rsidR="0026571A" w:rsidRPr="0072750B" w:rsidRDefault="0026571A" w:rsidP="00622DD1">
            <w:r>
              <w:t>Variable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8" w:space="0" w:color="auto"/>
            </w:tcBorders>
          </w:tcPr>
          <w:p w14:paraId="0EE93F14" w14:textId="77777777" w:rsidR="0026571A" w:rsidRPr="0072750B" w:rsidRDefault="0026571A" w:rsidP="00622DD1">
            <w:r>
              <w:t>Estimate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8" w:space="0" w:color="auto"/>
            </w:tcBorders>
          </w:tcPr>
          <w:p w14:paraId="2525A0AF" w14:textId="77777777" w:rsidR="0026571A" w:rsidRPr="0072750B" w:rsidRDefault="0026571A" w:rsidP="00622DD1">
            <w:r>
              <w:t xml:space="preserve">Std. </w:t>
            </w:r>
            <w:r w:rsidRPr="0072750B">
              <w:t>Error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8" w:space="0" w:color="auto"/>
            </w:tcBorders>
          </w:tcPr>
          <w:p w14:paraId="2F9218D1" w14:textId="77777777" w:rsidR="0026571A" w:rsidRPr="0072750B" w:rsidRDefault="0026571A" w:rsidP="00622DD1">
            <w:r>
              <w:t>t-value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</w:tcPr>
          <w:p w14:paraId="12CEC918" w14:textId="77777777" w:rsidR="0026571A" w:rsidRPr="0072750B" w:rsidRDefault="0026571A" w:rsidP="00622DD1">
            <w:proofErr w:type="spellStart"/>
            <w:r w:rsidRPr="0072750B">
              <w:t>Pr</w:t>
            </w:r>
            <w:proofErr w:type="spellEnd"/>
            <w:r w:rsidRPr="0072750B">
              <w:t>(&gt;|t|)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</w:tcPr>
          <w:p w14:paraId="220555EB" w14:textId="77777777" w:rsidR="0026571A" w:rsidRPr="0072750B" w:rsidRDefault="0026571A" w:rsidP="00622DD1">
            <w:pPr>
              <w:rPr>
                <w:lang w:val="en-US"/>
              </w:rPr>
            </w:pPr>
            <w:r>
              <w:rPr>
                <w:lang w:val="en-US"/>
              </w:rPr>
              <w:t>Sign.</w:t>
            </w:r>
          </w:p>
        </w:tc>
      </w:tr>
      <w:tr w:rsidR="0026571A" w:rsidRPr="0072750B" w14:paraId="17239223" w14:textId="77777777" w:rsidTr="00622DD1">
        <w:tc>
          <w:tcPr>
            <w:tcW w:w="1558" w:type="dxa"/>
            <w:tcBorders>
              <w:top w:val="single" w:sz="8" w:space="0" w:color="auto"/>
            </w:tcBorders>
          </w:tcPr>
          <w:p w14:paraId="2A95463F" w14:textId="77777777" w:rsidR="0026571A" w:rsidRPr="0072750B" w:rsidRDefault="0026571A" w:rsidP="00622DD1">
            <w:r w:rsidRPr="0072750B">
              <w:t>TC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14:paraId="3BB49E5A" w14:textId="77777777" w:rsidR="0026571A" w:rsidRPr="0072750B" w:rsidRDefault="0026571A" w:rsidP="00622DD1">
            <w:r w:rsidRPr="00B72E74">
              <w:t>1.08610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14:paraId="1B2BB6C4" w14:textId="77777777" w:rsidR="0026571A" w:rsidRPr="0072750B" w:rsidRDefault="0026571A" w:rsidP="00622DD1">
            <w:r w:rsidRPr="00B72E74">
              <w:t>0.04514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14:paraId="770F4F65" w14:textId="77777777" w:rsidR="0026571A" w:rsidRPr="0072750B" w:rsidRDefault="0026571A" w:rsidP="00622DD1">
            <w:r w:rsidRPr="00B72E74">
              <w:t>24.060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2165DFDD" w14:textId="77777777" w:rsidR="0026571A" w:rsidRPr="0072750B" w:rsidRDefault="0026571A" w:rsidP="00622DD1">
            <w:r w:rsidRPr="00B72E74">
              <w:t>3.09e-16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C49D2A9" w14:textId="77777777" w:rsidR="0026571A" w:rsidRPr="0072750B" w:rsidRDefault="0026571A" w:rsidP="00622DD1">
            <w:r w:rsidRPr="0072750B">
              <w:t>***</w:t>
            </w:r>
          </w:p>
        </w:tc>
      </w:tr>
      <w:tr w:rsidR="0026571A" w:rsidRPr="0072750B" w14:paraId="31EC48ED" w14:textId="77777777" w:rsidTr="00622DD1">
        <w:tc>
          <w:tcPr>
            <w:tcW w:w="1558" w:type="dxa"/>
          </w:tcPr>
          <w:p w14:paraId="4AA9FC0A" w14:textId="77777777" w:rsidR="0026571A" w:rsidRPr="0072750B" w:rsidRDefault="0026571A" w:rsidP="00622DD1">
            <w:proofErr w:type="gramStart"/>
            <w:r w:rsidRPr="0072750B">
              <w:t>MAN</w:t>
            </w:r>
            <w:proofErr w:type="gramEnd"/>
          </w:p>
        </w:tc>
        <w:tc>
          <w:tcPr>
            <w:tcW w:w="1558" w:type="dxa"/>
          </w:tcPr>
          <w:p w14:paraId="7636F5BA" w14:textId="77777777" w:rsidR="0026571A" w:rsidRPr="0072750B" w:rsidRDefault="0026571A" w:rsidP="00622DD1">
            <w:r w:rsidRPr="00B72E74">
              <w:t xml:space="preserve">0.39568    </w:t>
            </w:r>
          </w:p>
        </w:tc>
        <w:tc>
          <w:tcPr>
            <w:tcW w:w="1558" w:type="dxa"/>
          </w:tcPr>
          <w:p w14:paraId="357DE891" w14:textId="77777777" w:rsidR="0026571A" w:rsidRPr="0072750B" w:rsidRDefault="0026571A" w:rsidP="00622DD1">
            <w:r w:rsidRPr="00B72E74">
              <w:t xml:space="preserve">0.02717  </w:t>
            </w:r>
          </w:p>
        </w:tc>
        <w:tc>
          <w:tcPr>
            <w:tcW w:w="1558" w:type="dxa"/>
          </w:tcPr>
          <w:p w14:paraId="3A4FD03A" w14:textId="77777777" w:rsidR="0026571A" w:rsidRPr="0072750B" w:rsidRDefault="0026571A" w:rsidP="00622DD1">
            <w:r w:rsidRPr="00B72E74">
              <w:t xml:space="preserve">14.561 </w:t>
            </w:r>
          </w:p>
        </w:tc>
        <w:tc>
          <w:tcPr>
            <w:tcW w:w="1559" w:type="dxa"/>
          </w:tcPr>
          <w:p w14:paraId="22F41AD6" w14:textId="77777777" w:rsidR="0026571A" w:rsidRPr="0072750B" w:rsidRDefault="0026571A" w:rsidP="00622DD1">
            <w:r w:rsidRPr="00B72E74">
              <w:t xml:space="preserve">4.16e-12 </w:t>
            </w:r>
          </w:p>
        </w:tc>
        <w:tc>
          <w:tcPr>
            <w:tcW w:w="1559" w:type="dxa"/>
          </w:tcPr>
          <w:p w14:paraId="09B64E73" w14:textId="77777777" w:rsidR="0026571A" w:rsidRPr="0072750B" w:rsidRDefault="0026571A" w:rsidP="00622DD1">
            <w:r w:rsidRPr="0072750B">
              <w:t>***</w:t>
            </w:r>
          </w:p>
        </w:tc>
      </w:tr>
      <w:tr w:rsidR="0026571A" w:rsidRPr="0072750B" w14:paraId="433103F8" w14:textId="77777777" w:rsidTr="00622DD1">
        <w:tc>
          <w:tcPr>
            <w:tcW w:w="1558" w:type="dxa"/>
          </w:tcPr>
          <w:p w14:paraId="50B679F3" w14:textId="77777777" w:rsidR="0026571A" w:rsidRPr="0072750B" w:rsidRDefault="0026571A" w:rsidP="00622DD1">
            <w:r w:rsidRPr="0072750B">
              <w:t>POP</w:t>
            </w:r>
          </w:p>
        </w:tc>
        <w:tc>
          <w:tcPr>
            <w:tcW w:w="1558" w:type="dxa"/>
          </w:tcPr>
          <w:p w14:paraId="03712E8E" w14:textId="77777777" w:rsidR="0026571A" w:rsidRPr="0072750B" w:rsidRDefault="0026571A" w:rsidP="00622DD1">
            <w:r w:rsidRPr="00B72E74">
              <w:t xml:space="preserve">-0.01304    </w:t>
            </w:r>
          </w:p>
        </w:tc>
        <w:tc>
          <w:tcPr>
            <w:tcW w:w="1558" w:type="dxa"/>
          </w:tcPr>
          <w:p w14:paraId="2813B7CF" w14:textId="77777777" w:rsidR="0026571A" w:rsidRPr="0072750B" w:rsidRDefault="0026571A" w:rsidP="00622DD1">
            <w:r w:rsidRPr="00B72E74">
              <w:t xml:space="preserve">0.17421  </w:t>
            </w:r>
          </w:p>
        </w:tc>
        <w:tc>
          <w:tcPr>
            <w:tcW w:w="1558" w:type="dxa"/>
          </w:tcPr>
          <w:p w14:paraId="177F38D9" w14:textId="77777777" w:rsidR="0026571A" w:rsidRPr="0072750B" w:rsidRDefault="0026571A" w:rsidP="00622DD1">
            <w:r w:rsidRPr="00B72E74">
              <w:t xml:space="preserve">-0.075    </w:t>
            </w:r>
          </w:p>
        </w:tc>
        <w:tc>
          <w:tcPr>
            <w:tcW w:w="1559" w:type="dxa"/>
          </w:tcPr>
          <w:p w14:paraId="06B49C9A" w14:textId="77777777" w:rsidR="0026571A" w:rsidRPr="0072750B" w:rsidRDefault="0026571A" w:rsidP="00622DD1">
            <w:r w:rsidRPr="00B72E74">
              <w:t xml:space="preserve">0.941 </w:t>
            </w:r>
          </w:p>
        </w:tc>
        <w:tc>
          <w:tcPr>
            <w:tcW w:w="1559" w:type="dxa"/>
          </w:tcPr>
          <w:p w14:paraId="59E86329" w14:textId="77777777" w:rsidR="0026571A" w:rsidRPr="0072750B" w:rsidRDefault="0026571A" w:rsidP="00622DD1">
            <w:r>
              <w:t>NS</w:t>
            </w:r>
          </w:p>
        </w:tc>
      </w:tr>
      <w:tr w:rsidR="0026571A" w:rsidRPr="0072750B" w14:paraId="286BB138" w14:textId="77777777" w:rsidTr="00622DD1">
        <w:tc>
          <w:tcPr>
            <w:tcW w:w="1558" w:type="dxa"/>
          </w:tcPr>
          <w:p w14:paraId="4A722666" w14:textId="77777777" w:rsidR="0026571A" w:rsidRPr="0072750B" w:rsidRDefault="0026571A" w:rsidP="00622DD1">
            <w:r w:rsidRPr="0072750B">
              <w:t>GDP</w:t>
            </w:r>
          </w:p>
        </w:tc>
        <w:tc>
          <w:tcPr>
            <w:tcW w:w="1558" w:type="dxa"/>
          </w:tcPr>
          <w:p w14:paraId="1837E0B6" w14:textId="77777777" w:rsidR="0026571A" w:rsidRPr="0072750B" w:rsidRDefault="0026571A" w:rsidP="00622DD1">
            <w:r w:rsidRPr="00B72E74">
              <w:t xml:space="preserve">0.93207    </w:t>
            </w:r>
          </w:p>
        </w:tc>
        <w:tc>
          <w:tcPr>
            <w:tcW w:w="1558" w:type="dxa"/>
          </w:tcPr>
          <w:p w14:paraId="32B46ECC" w14:textId="77777777" w:rsidR="0026571A" w:rsidRPr="0072750B" w:rsidRDefault="0026571A" w:rsidP="00622DD1">
            <w:r w:rsidRPr="00B72E74">
              <w:t xml:space="preserve">0.06203  </w:t>
            </w:r>
          </w:p>
        </w:tc>
        <w:tc>
          <w:tcPr>
            <w:tcW w:w="1558" w:type="dxa"/>
          </w:tcPr>
          <w:p w14:paraId="4F0B694A" w14:textId="77777777" w:rsidR="0026571A" w:rsidRPr="0072750B" w:rsidRDefault="0026571A" w:rsidP="00622DD1">
            <w:r w:rsidRPr="00B72E74">
              <w:t xml:space="preserve">15.026 </w:t>
            </w:r>
          </w:p>
        </w:tc>
        <w:tc>
          <w:tcPr>
            <w:tcW w:w="1559" w:type="dxa"/>
          </w:tcPr>
          <w:p w14:paraId="03D32C47" w14:textId="77777777" w:rsidR="0026571A" w:rsidRPr="0072750B" w:rsidRDefault="0026571A" w:rsidP="00622DD1">
            <w:r w:rsidRPr="00B72E74">
              <w:t xml:space="preserve">2.33e-12 </w:t>
            </w:r>
          </w:p>
        </w:tc>
        <w:tc>
          <w:tcPr>
            <w:tcW w:w="1559" w:type="dxa"/>
          </w:tcPr>
          <w:p w14:paraId="575664F3" w14:textId="77777777" w:rsidR="0026571A" w:rsidRPr="0072750B" w:rsidRDefault="0026571A" w:rsidP="00622DD1">
            <w:r w:rsidRPr="0072750B">
              <w:t>***</w:t>
            </w:r>
          </w:p>
        </w:tc>
      </w:tr>
    </w:tbl>
    <w:p w14:paraId="467A7D3F" w14:textId="77777777" w:rsidR="0026571A" w:rsidRDefault="0026571A" w:rsidP="0026571A"/>
    <w:p w14:paraId="6423B3CC" w14:textId="77777777" w:rsidR="0026571A" w:rsidRDefault="0026571A" w:rsidP="0026571A">
      <w:proofErr w:type="spellStart"/>
      <w:r>
        <w:t>Signif</w:t>
      </w:r>
      <w:proofErr w:type="spellEnd"/>
      <w:r>
        <w:t xml:space="preserve">. codes:  0 ‘***’ 0.001 ‘**’ 0.01 ‘*’ 0.05 ‘.’ 0.1 </w:t>
      </w:r>
      <w:proofErr w:type="gramStart"/>
      <w:r>
        <w:t>‘ ’</w:t>
      </w:r>
      <w:proofErr w:type="gramEnd"/>
      <w:r>
        <w:t xml:space="preserve"> 1</w:t>
      </w:r>
    </w:p>
    <w:p w14:paraId="48B5981D" w14:textId="77777777" w:rsidR="0026571A" w:rsidRDefault="0026571A" w:rsidP="0026571A"/>
    <w:p w14:paraId="799965CD" w14:textId="77777777" w:rsidR="0026571A" w:rsidRDefault="0026571A" w:rsidP="0026571A">
      <w:r>
        <w:t>Residual standard error: 0.006893 on 20 degrees of freedom</w:t>
      </w:r>
    </w:p>
    <w:p w14:paraId="0CE35E70" w14:textId="77777777" w:rsidR="0026571A" w:rsidRDefault="0026571A" w:rsidP="0026571A">
      <w:r>
        <w:t>Multiple R-squared:  0.9987,</w:t>
      </w:r>
      <w:r>
        <w:tab/>
        <w:t xml:space="preserve">Adjusted R-squared:  0.9984 </w:t>
      </w:r>
    </w:p>
    <w:p w14:paraId="09AAB6FF" w14:textId="77777777" w:rsidR="0026571A" w:rsidRDefault="0026571A" w:rsidP="0026571A">
      <w:r>
        <w:t xml:space="preserve">F-statistic:  3819 on 4 and 20 </w:t>
      </w:r>
      <w:proofErr w:type="gramStart"/>
      <w:r>
        <w:t>DF,  p</w:t>
      </w:r>
      <w:proofErr w:type="gramEnd"/>
      <w:r>
        <w:t>-value: &lt; 2.2e-16</w:t>
      </w:r>
    </w:p>
    <w:p w14:paraId="753B12F9" w14:textId="77777777" w:rsidR="0026571A" w:rsidRDefault="0026571A" w:rsidP="0026571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1110D46" wp14:editId="4637209A">
            <wp:extent cx="5565775" cy="4285615"/>
            <wp:effectExtent l="0" t="0" r="0" b="635"/>
            <wp:docPr id="1" name="Picture 1" descr="\\SCOMP0850\yao001$\AppData\FolderRedirection\Desktop\lm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MP0850\yao001$\AppData\FolderRedirection\Desktop\lm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DF74" w14:textId="005ABDF9" w:rsidR="0026571A" w:rsidRPr="005B33DE" w:rsidRDefault="00BF1D5D" w:rsidP="0026571A">
      <w:pPr>
        <w:pStyle w:val="Caption"/>
        <w:rPr>
          <w:lang w:val="en-US"/>
        </w:rPr>
      </w:pPr>
      <w:r>
        <w:t>Figure S</w:t>
      </w:r>
      <w:r w:rsidR="0026571A">
        <w:t>-</w:t>
      </w:r>
      <w:r w:rsidR="0026571A">
        <w:fldChar w:fldCharType="begin"/>
      </w:r>
      <w:r w:rsidR="0026571A">
        <w:instrText xml:space="preserve"> SEQ Figure \* ARABIC </w:instrText>
      </w:r>
      <w:r w:rsidR="0026571A">
        <w:fldChar w:fldCharType="separate"/>
      </w:r>
      <w:r w:rsidR="0026571A">
        <w:rPr>
          <w:noProof/>
        </w:rPr>
        <w:t>1</w:t>
      </w:r>
      <w:r w:rsidR="0026571A">
        <w:fldChar w:fldCharType="end"/>
      </w:r>
      <w:r w:rsidR="0026571A">
        <w:t>. Subsequent plotting of model residuals against fitted values</w:t>
      </w:r>
    </w:p>
    <w:p w14:paraId="0AB04EDE" w14:textId="77777777" w:rsidR="0026571A" w:rsidRPr="0026571A" w:rsidRDefault="0026571A" w:rsidP="002822BA">
      <w:pPr>
        <w:rPr>
          <w:lang w:val="en-US"/>
        </w:rPr>
      </w:pPr>
    </w:p>
    <w:sectPr w:rsidR="0026571A" w:rsidRPr="0026571A">
      <w:footnotePr>
        <w:numFmt w:val="lowerLetter"/>
      </w:footnotePr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C4556" w14:textId="77777777" w:rsidR="00CF4A6F" w:rsidRDefault="00CF4A6F" w:rsidP="006E776F">
      <w:pPr>
        <w:spacing w:after="0" w:line="240" w:lineRule="auto"/>
      </w:pPr>
      <w:r>
        <w:separator/>
      </w:r>
    </w:p>
  </w:endnote>
  <w:endnote w:type="continuationSeparator" w:id="0">
    <w:p w14:paraId="6A132858" w14:textId="77777777" w:rsidR="00CF4A6F" w:rsidRDefault="00CF4A6F" w:rsidP="006E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1EB65" w14:textId="77777777" w:rsidR="00CF4A6F" w:rsidRDefault="00CF4A6F" w:rsidP="006E776F">
      <w:pPr>
        <w:spacing w:after="0" w:line="240" w:lineRule="auto"/>
      </w:pPr>
      <w:r>
        <w:separator/>
      </w:r>
    </w:p>
  </w:footnote>
  <w:footnote w:type="continuationSeparator" w:id="0">
    <w:p w14:paraId="30D09936" w14:textId="77777777" w:rsidR="00CF4A6F" w:rsidRDefault="00CF4A6F" w:rsidP="006E776F">
      <w:pPr>
        <w:spacing w:after="0" w:line="240" w:lineRule="auto"/>
      </w:pPr>
      <w:r>
        <w:continuationSeparator/>
      </w:r>
    </w:p>
  </w:footnote>
  <w:footnote w:id="1">
    <w:p w14:paraId="1DFE7DC2" w14:textId="77777777" w:rsidR="006E776F" w:rsidRDefault="006E77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776F">
        <w:rPr>
          <w:rFonts w:ascii="Arial" w:hAnsi="Arial" w:cs="Arial"/>
          <w:sz w:val="16"/>
          <w:szCs w:val="16"/>
        </w:rPr>
        <w:t>Available at the SSP Database (secure.iiasa.ac.at/web-apps/ene/SspDb/</w:t>
      </w:r>
      <w:proofErr w:type="gramStart"/>
      <w:r w:rsidRPr="006E776F">
        <w:rPr>
          <w:rFonts w:ascii="Arial" w:hAnsi="Arial" w:cs="Arial"/>
          <w:sz w:val="16"/>
          <w:szCs w:val="16"/>
        </w:rPr>
        <w:t>dsd?Action</w:t>
      </w:r>
      <w:proofErr w:type="gramEnd"/>
      <w:r w:rsidRPr="006E776F">
        <w:rPr>
          <w:rFonts w:ascii="Arial" w:hAnsi="Arial" w:cs="Arial"/>
          <w:sz w:val="16"/>
          <w:szCs w:val="16"/>
        </w:rPr>
        <w:t>=htmlpage&amp;page=about)</w:t>
      </w:r>
    </w:p>
  </w:footnote>
  <w:footnote w:id="2">
    <w:p w14:paraId="472B2AE8" w14:textId="77777777" w:rsidR="006E776F" w:rsidRPr="006E776F" w:rsidRDefault="006E776F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E776F">
        <w:rPr>
          <w:rFonts w:ascii="Arial" w:hAnsi="Arial" w:cs="Arial"/>
          <w:sz w:val="16"/>
          <w:szCs w:val="16"/>
        </w:rPr>
        <w:t xml:space="preserve">Compiled from OECD </w:t>
      </w:r>
      <w:proofErr w:type="spellStart"/>
      <w:r w:rsidRPr="006E776F">
        <w:rPr>
          <w:rFonts w:ascii="Arial" w:hAnsi="Arial" w:cs="Arial"/>
          <w:sz w:val="16"/>
          <w:szCs w:val="16"/>
        </w:rPr>
        <w:t>Env</w:t>
      </w:r>
      <w:proofErr w:type="spellEnd"/>
      <w:r w:rsidRPr="006E776F">
        <w:rPr>
          <w:rFonts w:ascii="Arial" w:hAnsi="Arial" w:cs="Arial"/>
          <w:sz w:val="16"/>
          <w:szCs w:val="16"/>
        </w:rPr>
        <w:t>-Growth v9</w:t>
      </w:r>
      <w:r>
        <w:rPr>
          <w:rFonts w:ascii="Arial" w:hAnsi="Arial" w:cs="Arial"/>
          <w:sz w:val="16"/>
          <w:szCs w:val="16"/>
        </w:rPr>
        <w:t xml:space="preserve"> GDP, available at </w:t>
      </w:r>
      <w:r w:rsidRPr="006E776F">
        <w:rPr>
          <w:rFonts w:ascii="Arial" w:hAnsi="Arial" w:cs="Arial"/>
          <w:sz w:val="16"/>
          <w:szCs w:val="16"/>
        </w:rPr>
        <w:t>the SSP Database</w:t>
      </w:r>
    </w:p>
  </w:footnote>
  <w:footnote w:id="3">
    <w:p w14:paraId="5E19DF4B" w14:textId="77777777" w:rsidR="00A13187" w:rsidRPr="00A13187" w:rsidRDefault="00A13187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13187">
        <w:rPr>
          <w:rFonts w:ascii="Arial" w:hAnsi="Arial" w:cs="Arial"/>
          <w:sz w:val="16"/>
          <w:szCs w:val="16"/>
        </w:rPr>
        <w:t>Compiled from UNEP GEO4 Driver Scenarios, Distributed by International Futures (pardee.du.edu)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7D5F"/>
    <w:multiLevelType w:val="hybridMultilevel"/>
    <w:tmpl w:val="968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F9"/>
    <w:rsid w:val="00000F7F"/>
    <w:rsid w:val="0008179E"/>
    <w:rsid w:val="00112F35"/>
    <w:rsid w:val="001425FB"/>
    <w:rsid w:val="001A2489"/>
    <w:rsid w:val="0026571A"/>
    <w:rsid w:val="002822BA"/>
    <w:rsid w:val="002A0FC1"/>
    <w:rsid w:val="002E0963"/>
    <w:rsid w:val="002E6126"/>
    <w:rsid w:val="00347AEE"/>
    <w:rsid w:val="004148EB"/>
    <w:rsid w:val="00532079"/>
    <w:rsid w:val="005F2842"/>
    <w:rsid w:val="006131A6"/>
    <w:rsid w:val="0061547B"/>
    <w:rsid w:val="00640922"/>
    <w:rsid w:val="006C16B6"/>
    <w:rsid w:val="006E776F"/>
    <w:rsid w:val="008432BA"/>
    <w:rsid w:val="008459BC"/>
    <w:rsid w:val="00896EF2"/>
    <w:rsid w:val="00A13187"/>
    <w:rsid w:val="00AD0D58"/>
    <w:rsid w:val="00B376F9"/>
    <w:rsid w:val="00BF1D5D"/>
    <w:rsid w:val="00C93256"/>
    <w:rsid w:val="00CA420A"/>
    <w:rsid w:val="00CF4A6F"/>
    <w:rsid w:val="00DC3EE9"/>
    <w:rsid w:val="00E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61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sz w:val="17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148EB"/>
    <w:pPr>
      <w:spacing w:before="240" w:after="120" w:line="480" w:lineRule="auto"/>
      <w:jc w:val="both"/>
      <w:outlineLvl w:val="0"/>
    </w:pPr>
    <w:rPr>
      <w:rFonts w:ascii="Times New Roman" w:eastAsia="宋体" w:hAnsi="Times New Roman" w:cs="Times New Roman"/>
      <w:b/>
      <w:bCs/>
      <w:sz w:val="40"/>
      <w:szCs w:val="4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A248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4148EB"/>
    <w:rPr>
      <w:rFonts w:ascii="Times New Roman" w:eastAsia="宋体" w:hAnsi="Times New Roman" w:cs="Times New Roman"/>
      <w:b/>
      <w:bCs/>
      <w:sz w:val="40"/>
      <w:szCs w:val="4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7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7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7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657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6571A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ngtian.yao@wur.nl" TargetMode="External"/><Relationship Id="rId9" Type="http://schemas.openxmlformats.org/officeDocument/2006/relationships/image" Target="media/image1.tif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B03301-99B0-E44E-BBEE-1D7C4AA4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584</Words>
  <Characters>3330</Characters>
  <Application>Microsoft Macintosh Word</Application>
  <DocSecurity>0</DocSecurity>
  <Lines>27</Lines>
  <Paragraphs>7</Paragraphs>
  <ScaleCrop>false</ScaleCrop>
  <Company>Wageningen UR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Mingtian</dc:creator>
  <cp:lastModifiedBy>mT .</cp:lastModifiedBy>
  <cp:revision>5</cp:revision>
  <dcterms:created xsi:type="dcterms:W3CDTF">2016-12-09T16:39:00Z</dcterms:created>
  <dcterms:modified xsi:type="dcterms:W3CDTF">2016-12-09T16:46:00Z</dcterms:modified>
</cp:coreProperties>
</file>