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385C0" w14:textId="77777777" w:rsidR="00A755F5" w:rsidRDefault="00A755F5" w:rsidP="00A755F5">
      <w:pPr>
        <w:pStyle w:val="Heading1"/>
        <w:numPr>
          <w:ilvl w:val="0"/>
          <w:numId w:val="0"/>
        </w:numPr>
        <w:ind w:left="357" w:hanging="357"/>
      </w:pPr>
      <w:r>
        <w:t>Appendix</w:t>
      </w:r>
    </w:p>
    <w:p w14:paraId="5E5ECA99" w14:textId="63A656C2" w:rsidR="00A755F5" w:rsidRDefault="00A755F5" w:rsidP="00A755F5">
      <w:r>
        <w:rPr>
          <w:i/>
        </w:rPr>
        <w:t>Health Care analysis</w:t>
      </w:r>
    </w:p>
    <w:p w14:paraId="758F4418" w14:textId="4073CDED" w:rsidR="00A755F5" w:rsidRDefault="00A755F5" w:rsidP="00A755F5">
      <w:r>
        <w:t xml:space="preserve">Life expectancy is widely used to indicate the overall health status of a society. For example, the UN’s Human Development Index uses normalized life expectancy for the health dimension of the index </w:t>
      </w:r>
      <w:r>
        <w:fldChar w:fldCharType="begin"/>
      </w:r>
      <w:r>
        <w:instrText xml:space="preserve"> ADDIN ZOTERO_ITEM CSL_CITATION {"citationID":"XSvWT32A","properties":{"formattedCitation":"(UNDP 2015)","plainCitation":"(UNDP 2015)"},"citationItems":[{"id":512,"uris":["http://zotero.org/users/2400664/items/BBAXJQI4"],"uri":["http://zotero.org/users/2400664/items/BBAXJQI4"],"itemData":{"id":512,"type":"book","title":"Work for human development","collection-title":"Human development report","collection-number":"2015","publisher":"United Nations Development Programme","publisher-place":"New York, NY","number-of-pages":"272","source":"Gemeinsamer Bibliotheksverbund ISBN","event-place":"New York, NY","ISBN":"978-92-1-126398-5","language":"eng","editor":[{"literal":"UNDP"}],"issued":{"date-parts":[["2015"]]}}}],"schema":"https://github.com/citation-style-language/schema/raw/master/csl-citation.json"} </w:instrText>
      </w:r>
      <w:r>
        <w:fldChar w:fldCharType="separate"/>
      </w:r>
      <w:r w:rsidRPr="002D0257">
        <w:rPr>
          <w:rFonts w:ascii="Calibri" w:hAnsi="Calibri"/>
        </w:rPr>
        <w:t>(UNDP 2015)</w:t>
      </w:r>
      <w:r>
        <w:fldChar w:fldCharType="end"/>
      </w:r>
      <w:r>
        <w:t xml:space="preserve">. Child mortality, while partly reflected in life expectancy, is also an important indicator which is more directly linked to poverty and health service quality, and thus is considered as a universal development goal, which is exemplified in the health dimension of the </w:t>
      </w:r>
      <w:r w:rsidRPr="00267C47">
        <w:t>Global Multidimensional Poverty Index (MPI)</w:t>
      </w:r>
      <w:r w:rsidR="00C1743C">
        <w:t xml:space="preserve"> (Alkire &amp; Santos 2014)</w:t>
      </w:r>
      <w:r>
        <w:t>.</w:t>
      </w:r>
    </w:p>
    <w:p w14:paraId="143437DF" w14:textId="77777777" w:rsidR="00A755F5" w:rsidRDefault="00A755F5" w:rsidP="00A755F5">
      <w:r>
        <w:t>We normalize and combine life expectancy at birth and under-5 mortality rate (</w:t>
      </w:r>
      <w:r w:rsidRPr="00D97EAA">
        <w:t>probability of dying by age 5 per 1000 live births)</w:t>
      </w:r>
      <w:r>
        <w:t xml:space="preserve"> as one metric (hereinafter called “health status index”) for each country. Then we relate this metric to potential explanatory variables in each country and select ones with the highest explanatory power for our analysis. Potential explanatory factors we tested were:</w:t>
      </w:r>
    </w:p>
    <w:p w14:paraId="32500FE6" w14:textId="77777777" w:rsidR="00A755F5" w:rsidRDefault="00A755F5" w:rsidP="00A755F5">
      <w:pPr>
        <w:pStyle w:val="ListParagraph"/>
        <w:numPr>
          <w:ilvl w:val="0"/>
          <w:numId w:val="2"/>
        </w:numPr>
      </w:pPr>
      <w:r>
        <w:t xml:space="preserve">Infrastructure </w:t>
      </w:r>
    </w:p>
    <w:p w14:paraId="447EB2A3" w14:textId="77777777" w:rsidR="00A755F5" w:rsidRDefault="00A755F5" w:rsidP="00A755F5">
      <w:pPr>
        <w:pStyle w:val="ListParagraph"/>
        <w:numPr>
          <w:ilvl w:val="1"/>
          <w:numId w:val="2"/>
        </w:numPr>
      </w:pPr>
      <w:r>
        <w:t>Number of hospitals or other health centers per population</w:t>
      </w:r>
    </w:p>
    <w:p w14:paraId="4B97E703" w14:textId="77777777" w:rsidR="00A755F5" w:rsidRDefault="00A755F5" w:rsidP="00A755F5">
      <w:pPr>
        <w:pStyle w:val="ListParagraph"/>
        <w:numPr>
          <w:ilvl w:val="1"/>
          <w:numId w:val="2"/>
        </w:numPr>
      </w:pPr>
      <w:r>
        <w:t>Number of equipment (i.e. bed, CT, MRI) per population</w:t>
      </w:r>
    </w:p>
    <w:p w14:paraId="1D864917" w14:textId="77777777" w:rsidR="00A755F5" w:rsidRDefault="00A755F5" w:rsidP="00A755F5">
      <w:pPr>
        <w:pStyle w:val="ListParagraph"/>
        <w:numPr>
          <w:ilvl w:val="0"/>
          <w:numId w:val="2"/>
        </w:numPr>
      </w:pPr>
      <w:r>
        <w:t xml:space="preserve">Workforce </w:t>
      </w:r>
    </w:p>
    <w:p w14:paraId="43AEB984" w14:textId="77777777" w:rsidR="00A755F5" w:rsidRDefault="00A755F5" w:rsidP="00A755F5">
      <w:pPr>
        <w:pStyle w:val="ListParagraph"/>
        <w:numPr>
          <w:ilvl w:val="1"/>
          <w:numId w:val="2"/>
        </w:numPr>
      </w:pPr>
      <w:r w:rsidRPr="00077013">
        <w:t>Number of health care professionals</w:t>
      </w:r>
      <w:r>
        <w:t xml:space="preserve"> (i.e. physicians, nurses, dentists, pharmacist) per population</w:t>
      </w:r>
    </w:p>
    <w:p w14:paraId="210FE5B5" w14:textId="77777777" w:rsidR="00A755F5" w:rsidRDefault="00A755F5" w:rsidP="00A755F5">
      <w:pPr>
        <w:pStyle w:val="ListParagraph"/>
        <w:numPr>
          <w:ilvl w:val="0"/>
          <w:numId w:val="2"/>
        </w:numPr>
      </w:pPr>
      <w:r>
        <w:t xml:space="preserve">Financing (expenditure) </w:t>
      </w:r>
    </w:p>
    <w:p w14:paraId="79EC01AE" w14:textId="77777777" w:rsidR="00A755F5" w:rsidRDefault="00A755F5" w:rsidP="00A755F5">
      <w:pPr>
        <w:pStyle w:val="ListParagraph"/>
        <w:numPr>
          <w:ilvl w:val="1"/>
          <w:numId w:val="2"/>
        </w:numPr>
      </w:pPr>
      <w:r>
        <w:t>Total expenditure on</w:t>
      </w:r>
      <w:r w:rsidRPr="00084776">
        <w:t xml:space="preserve"> </w:t>
      </w:r>
      <w:r>
        <w:t>health per capita (PPP $)</w:t>
      </w:r>
    </w:p>
    <w:p w14:paraId="6E096180" w14:textId="77777777" w:rsidR="00A755F5" w:rsidRDefault="00A755F5" w:rsidP="00A755F5">
      <w:pPr>
        <w:pStyle w:val="ListParagraph"/>
        <w:numPr>
          <w:ilvl w:val="1"/>
          <w:numId w:val="2"/>
        </w:numPr>
      </w:pPr>
      <w:r>
        <w:t>Government expenditure on</w:t>
      </w:r>
      <w:r w:rsidRPr="00084776">
        <w:t xml:space="preserve"> </w:t>
      </w:r>
      <w:r>
        <w:t>health per capita (PPP $)</w:t>
      </w:r>
    </w:p>
    <w:p w14:paraId="78EE5DEA" w14:textId="77777777" w:rsidR="00A755F5" w:rsidRDefault="00A755F5" w:rsidP="00A755F5">
      <w:pPr>
        <w:pStyle w:val="ListParagraph"/>
        <w:numPr>
          <w:ilvl w:val="0"/>
          <w:numId w:val="2"/>
        </w:numPr>
      </w:pPr>
      <w:r>
        <w:t>Access to medicines</w:t>
      </w:r>
    </w:p>
    <w:p w14:paraId="6B95C1EE" w14:textId="77777777" w:rsidR="00A755F5" w:rsidRDefault="00A755F5" w:rsidP="00A755F5">
      <w:pPr>
        <w:pStyle w:val="ListParagraph"/>
        <w:numPr>
          <w:ilvl w:val="1"/>
          <w:numId w:val="2"/>
        </w:numPr>
      </w:pPr>
      <w:r>
        <w:t>A</w:t>
      </w:r>
      <w:r w:rsidRPr="00BB361C">
        <w:t xml:space="preserve">vailability of </w:t>
      </w:r>
      <w:r>
        <w:t xml:space="preserve">14 </w:t>
      </w:r>
      <w:r w:rsidRPr="00BB361C">
        <w:t>selected generic medicines i</w:t>
      </w:r>
      <w:r>
        <w:t>n a sample of health facilities</w:t>
      </w:r>
    </w:p>
    <w:p w14:paraId="6B3DC543" w14:textId="77777777" w:rsidR="00A755F5" w:rsidRDefault="00A755F5" w:rsidP="00A755F5">
      <w:r>
        <w:t xml:space="preserve">The source for these statistics is Global Health Observatory </w:t>
      </w:r>
      <w:r>
        <w:fldChar w:fldCharType="begin"/>
      </w:r>
      <w:r>
        <w:instrText xml:space="preserve"> ADDIN ZOTERO_ITEM CSL_CITATION {"citationID":"XrXNKtUn","properties":{"formattedCitation":"(WHO 2016)","plainCitation":"(WHO 2016)"},"citationItems":[{"id":503,"uris":["http://zotero.org/users/2400664/items/N2C7W39F"],"uri":["http://zotero.org/users/2400664/items/N2C7W39F"],"itemData":{"id":503,"type":"webpage","title":"Global Health Observatory data repository","container-title":"WHO","URL":"http://apps.who.int/gho/data/?theme=home","author":[{"family":"WHO","given":""}],"accessed":{"date-parts":[["2016",2,3]]}}}],"schema":"https://github.com/citation-style-language/schema/raw/master/csl-citation.json"} </w:instrText>
      </w:r>
      <w:r>
        <w:fldChar w:fldCharType="separate"/>
      </w:r>
      <w:r w:rsidRPr="00E87FA0">
        <w:rPr>
          <w:rFonts w:ascii="Calibri" w:hAnsi="Calibri"/>
        </w:rPr>
        <w:t>(WHO 2016)</w:t>
      </w:r>
      <w:r>
        <w:fldChar w:fldCharType="end"/>
      </w:r>
      <w:r>
        <w:t>. We mainly use data from the year 2012, but when it is unavailable for the year, we use the most recent year with data.</w:t>
      </w:r>
    </w:p>
    <w:p w14:paraId="3BC59AA5" w14:textId="77777777" w:rsidR="00A755F5" w:rsidRDefault="00A755F5" w:rsidP="00A755F5">
      <w:r>
        <w:t>Among these, we find ‘total expenditure on</w:t>
      </w:r>
      <w:r w:rsidRPr="00084776">
        <w:t xml:space="preserve"> </w:t>
      </w:r>
      <w:r>
        <w:t xml:space="preserve">health per capita’ and ‘number of physicians per population’ independently </w:t>
      </w:r>
      <w:r w:rsidRPr="00315C04">
        <w:t xml:space="preserve">explain variations in the health status index most significantly. The relationships between these factors are shown in </w:t>
      </w:r>
      <w:r w:rsidRPr="00315C04">
        <w:fldChar w:fldCharType="begin"/>
      </w:r>
      <w:r w:rsidRPr="00315C04">
        <w:instrText xml:space="preserve"> REF _Ref442349469 \h  \* MERGEFORMAT </w:instrText>
      </w:r>
      <w:r w:rsidRPr="00315C04">
        <w:fldChar w:fldCharType="separate"/>
      </w:r>
      <w:r w:rsidRPr="00533656">
        <w:t xml:space="preserve">Figure </w:t>
      </w:r>
      <w:r>
        <w:rPr>
          <w:noProof/>
        </w:rPr>
        <w:t>1</w:t>
      </w:r>
      <w:r w:rsidRPr="00315C04">
        <w:fldChar w:fldCharType="end"/>
      </w:r>
      <w:r w:rsidRPr="00315C04">
        <w:t xml:space="preserve">. Then, </w:t>
      </w:r>
      <w:r w:rsidRPr="00315C04">
        <w:fldChar w:fldCharType="begin"/>
      </w:r>
      <w:r w:rsidRPr="00315C04">
        <w:instrText xml:space="preserve"> REF _Ref442349469 \h  \* MERGEFORMAT </w:instrText>
      </w:r>
      <w:r w:rsidRPr="00315C04">
        <w:fldChar w:fldCharType="separate"/>
      </w:r>
      <w:r w:rsidRPr="00533656">
        <w:t xml:space="preserve">Figure </w:t>
      </w:r>
      <w:r>
        <w:rPr>
          <w:noProof/>
        </w:rPr>
        <w:t>1</w:t>
      </w:r>
      <w:r w:rsidRPr="00315C04">
        <w:fldChar w:fldCharType="end"/>
      </w:r>
      <w:r w:rsidRPr="00315C04">
        <w:t xml:space="preserve">a and </w:t>
      </w:r>
      <w:r w:rsidRPr="00315C04">
        <w:fldChar w:fldCharType="begin"/>
      </w:r>
      <w:r w:rsidRPr="00315C04">
        <w:instrText xml:space="preserve"> REF _Ref442349469 \h  \* MERGEFORMAT </w:instrText>
      </w:r>
      <w:r w:rsidRPr="00315C04">
        <w:fldChar w:fldCharType="separate"/>
      </w:r>
      <w:r w:rsidRPr="00533656">
        <w:t xml:space="preserve">Figure </w:t>
      </w:r>
      <w:r>
        <w:rPr>
          <w:noProof/>
        </w:rPr>
        <w:t>1</w:t>
      </w:r>
      <w:r w:rsidRPr="00315C04">
        <w:fldChar w:fldCharType="end"/>
      </w:r>
      <w:r w:rsidRPr="00315C04">
        <w:t xml:space="preserve">b are combined to generate </w:t>
      </w:r>
      <w:r w:rsidRPr="00315C04">
        <w:fldChar w:fldCharType="begin"/>
      </w:r>
      <w:r w:rsidRPr="00315C04">
        <w:instrText xml:space="preserve"> REF _Ref442349485 \h  \* MERGEFORMAT </w:instrText>
      </w:r>
      <w:r w:rsidRPr="00315C04">
        <w:fldChar w:fldCharType="separate"/>
      </w:r>
      <w:r w:rsidRPr="00DB57A5">
        <w:t>Figure</w:t>
      </w:r>
      <w:r w:rsidRPr="00DB57A5">
        <w:rPr>
          <w:iCs/>
        </w:rPr>
        <w:t xml:space="preserve"> </w:t>
      </w:r>
      <w:r w:rsidRPr="00DB57A5">
        <w:rPr>
          <w:iCs/>
          <w:noProof/>
        </w:rPr>
        <w:t>2</w:t>
      </w:r>
      <w:r w:rsidRPr="00315C04">
        <w:fldChar w:fldCharType="end"/>
      </w:r>
      <w:r w:rsidRPr="00315C04">
        <w:t>.</w:t>
      </w:r>
      <w:r>
        <w:t xml:space="preserve"> </w:t>
      </w:r>
    </w:p>
    <w:p w14:paraId="26CA76CC" w14:textId="77777777" w:rsidR="00A755F5" w:rsidRPr="0009393C" w:rsidRDefault="00A755F5" w:rsidP="00A755F5">
      <w:r>
        <w:lastRenderedPageBreak/>
        <w:t xml:space="preserve">In </w:t>
      </w:r>
      <w:r w:rsidRPr="00315C04">
        <w:fldChar w:fldCharType="begin"/>
      </w:r>
      <w:r w:rsidRPr="00315C04">
        <w:instrText xml:space="preserve"> REF _Ref442349485 \h  \* MERGEFORMAT </w:instrText>
      </w:r>
      <w:r w:rsidRPr="00315C04">
        <w:fldChar w:fldCharType="separate"/>
      </w:r>
      <w:r w:rsidRPr="00DB57A5">
        <w:t>Figure</w:t>
      </w:r>
      <w:r w:rsidRPr="00DB57A5">
        <w:rPr>
          <w:iCs/>
        </w:rPr>
        <w:t xml:space="preserve"> </w:t>
      </w:r>
      <w:r w:rsidRPr="00DB57A5">
        <w:rPr>
          <w:iCs/>
          <w:noProof/>
        </w:rPr>
        <w:t>2</w:t>
      </w:r>
      <w:r w:rsidRPr="00315C04">
        <w:fldChar w:fldCharType="end"/>
      </w:r>
      <w:r w:rsidRPr="00315C04">
        <w:t>, we observe that a larger health expenditure is related to higher life expectancy and lower child mortality and that most countries with adequate expenditures cluster between certain levels of outcome (</w:t>
      </w:r>
      <w:r w:rsidRPr="00315C04">
        <w:fldChar w:fldCharType="begin"/>
      </w:r>
      <w:r w:rsidRPr="00315C04">
        <w:instrText xml:space="preserve"> REF _Ref442349485 \h  \* MERGEFORMAT </w:instrText>
      </w:r>
      <w:r w:rsidRPr="00315C04">
        <w:fldChar w:fldCharType="separate"/>
      </w:r>
      <w:r w:rsidRPr="00DB57A5">
        <w:t>Figure</w:t>
      </w:r>
      <w:r w:rsidRPr="00DB57A5">
        <w:rPr>
          <w:iCs/>
        </w:rPr>
        <w:t xml:space="preserve"> </w:t>
      </w:r>
      <w:r w:rsidRPr="00DB57A5">
        <w:rPr>
          <w:iCs/>
          <w:noProof/>
        </w:rPr>
        <w:t>2</w:t>
      </w:r>
      <w:r w:rsidRPr="00315C04">
        <w:fldChar w:fldCharType="end"/>
      </w:r>
      <w:r w:rsidRPr="00315C04">
        <w:t>b</w:t>
      </w:r>
      <w:r w:rsidRPr="0009393C">
        <w:t xml:space="preserve">). </w:t>
      </w:r>
    </w:p>
    <w:p w14:paraId="403C3532" w14:textId="3BBE0B87" w:rsidR="00A755F5" w:rsidRDefault="00C1743C" w:rsidP="00A755F5">
      <w:r>
        <w:t>W</w:t>
      </w:r>
      <w:r w:rsidR="00A755F5" w:rsidRPr="0009393C">
        <w:t xml:space="preserve">e set levels of life expectancy or child mortality </w:t>
      </w:r>
      <w:r>
        <w:t>that represent</w:t>
      </w:r>
      <w:r w:rsidR="00A755F5" w:rsidRPr="0009393C">
        <w:t xml:space="preserve"> de</w:t>
      </w:r>
      <w:r>
        <w:t>cent quality of life</w:t>
      </w:r>
      <w:r w:rsidR="00A755F5" w:rsidRPr="0009393C">
        <w:t xml:space="preserve">. One </w:t>
      </w:r>
      <w:r>
        <w:t>target of the</w:t>
      </w:r>
      <w:r w:rsidR="00A755F5" w:rsidRPr="0009393C">
        <w:t xml:space="preserve"> UN Sustainable Development Goals</w:t>
      </w:r>
      <w:r>
        <w:t xml:space="preserve"> is to reduce</w:t>
      </w:r>
      <w:r w:rsidR="00A755F5" w:rsidRPr="0009393C">
        <w:t xml:space="preserve"> under-5 mortality </w:t>
      </w:r>
      <w:r w:rsidR="002E39E2">
        <w:t>to below</w:t>
      </w:r>
      <w:r w:rsidR="00A755F5" w:rsidRPr="0009393C">
        <w:t xml:space="preserve"> 25. </w:t>
      </w:r>
      <w:r w:rsidR="00A755F5" w:rsidRPr="0009393C">
        <w:fldChar w:fldCharType="begin"/>
      </w:r>
      <w:r w:rsidR="00A755F5" w:rsidRPr="0009393C">
        <w:instrText xml:space="preserve"> REF _Ref442349485 \h  \* MERGEFORMAT </w:instrText>
      </w:r>
      <w:r w:rsidR="00A755F5" w:rsidRPr="0009393C">
        <w:fldChar w:fldCharType="separate"/>
      </w:r>
      <w:r w:rsidR="00A755F5" w:rsidRPr="00DB57A5">
        <w:t>Figure</w:t>
      </w:r>
      <w:r w:rsidR="00A755F5" w:rsidRPr="00533656">
        <w:rPr>
          <w:i/>
          <w:iCs/>
        </w:rPr>
        <w:t xml:space="preserve"> </w:t>
      </w:r>
      <w:r w:rsidR="00A755F5" w:rsidRPr="00DB57A5">
        <w:rPr>
          <w:iCs/>
          <w:noProof/>
        </w:rPr>
        <w:t>2</w:t>
      </w:r>
      <w:r w:rsidR="00A755F5" w:rsidRPr="0009393C">
        <w:fldChar w:fldCharType="end"/>
      </w:r>
      <w:r w:rsidR="00A755F5" w:rsidRPr="0009393C">
        <w:t>b shows</w:t>
      </w:r>
      <w:r w:rsidR="00A755F5">
        <w:t xml:space="preserve"> that all countries currently meeting this goal have life expectancy higher than 65. We classify this group of countries as </w:t>
      </w:r>
      <w:r w:rsidR="00A755F5" w:rsidRPr="00774FB0">
        <w:rPr>
          <w:i/>
        </w:rPr>
        <w:t>minimum-performance</w:t>
      </w:r>
      <w:r w:rsidR="00A755F5">
        <w:t xml:space="preserve">. </w:t>
      </w:r>
    </w:p>
    <w:p w14:paraId="60D184C5" w14:textId="23CA5E55" w:rsidR="00A755F5" w:rsidRDefault="00A755F5" w:rsidP="00A755F5">
      <w:r>
        <w:t xml:space="preserve">In addition, we classify another group of countries with higher performance based on the figures. We observe the vertical distributions of the points in </w:t>
      </w:r>
      <w:r>
        <w:fldChar w:fldCharType="begin"/>
      </w:r>
      <w:r>
        <w:instrText xml:space="preserve"> REF _Ref442349469 \h  \* MERGEFORMAT </w:instrText>
      </w:r>
      <w:r>
        <w:fldChar w:fldCharType="separate"/>
      </w:r>
      <w:r w:rsidRPr="00533656">
        <w:t xml:space="preserve">Figure </w:t>
      </w:r>
      <w:r>
        <w:rPr>
          <w:noProof/>
        </w:rPr>
        <w:t>1</w:t>
      </w:r>
      <w:r>
        <w:fldChar w:fldCharType="end"/>
      </w:r>
      <w:r>
        <w:t xml:space="preserve">a and </w:t>
      </w:r>
      <w:r>
        <w:fldChar w:fldCharType="begin"/>
      </w:r>
      <w:r>
        <w:instrText xml:space="preserve"> REF _Ref442349469 \h  \* MERGEFORMAT </w:instrText>
      </w:r>
      <w:r>
        <w:fldChar w:fldCharType="separate"/>
      </w:r>
      <w:r w:rsidRPr="00533656">
        <w:t xml:space="preserve">Figure </w:t>
      </w:r>
      <w:r>
        <w:rPr>
          <w:noProof/>
        </w:rPr>
        <w:t>1</w:t>
      </w:r>
      <w:r>
        <w:fldChar w:fldCharType="end"/>
      </w:r>
      <w:r>
        <w:t>b converge at around the expenditure level of $1500. At that point, the minimum life expectancy reaches about 74-75, and the maximum under-5 mortality reaches around 15. We categorize countries</w:t>
      </w:r>
      <w:r w:rsidR="002E39E2">
        <w:t xml:space="preserve"> that</w:t>
      </w:r>
      <w:r>
        <w:t xml:space="preserve"> exceed these levels as </w:t>
      </w:r>
      <w:r w:rsidRPr="00774FB0">
        <w:rPr>
          <w:i/>
        </w:rPr>
        <w:t>decent-performance</w:t>
      </w:r>
      <w:r>
        <w:rPr>
          <w:i/>
        </w:rPr>
        <w:t>.</w:t>
      </w:r>
      <w:r>
        <w:t xml:space="preserve"> This threshold for life expectancy is also supported by another study on ethical poverty lines </w:t>
      </w:r>
      <w:r>
        <w:fldChar w:fldCharType="begin"/>
      </w:r>
      <w:r>
        <w:instrText xml:space="preserve"> ADDIN ZOTERO_ITEM CSL_CITATION {"citationID":"Fmrxn2ho","properties":{"formattedCitation":"(Edward 2006)","plainCitation":"(Edward 2006)"},"citationItems":[{"id":87,"uris":["http://zotero.org/users/2400664/items/BINKWRJU"],"uri":["http://zotero.org/users/2400664/items/BINKWRJU"],"itemData":{"id":87,"type":"article-journal","title":"The ethical poverty line: a moral quantification of absolute poverty","container-title":"Third World Quarterly","page":"377-393","volume":"27","issue":"2","source":"CrossRef","DOI":"10.1080/01436590500432739","ISSN":"0143-6597, 1360-2241","shortTitle":"The ethical poverty line","language":"en","author":[{"family":"Edward","given":"Peter"}],"issued":{"date-parts":[["2006",3]]}}}],"schema":"https://github.com/citation-style-language/schema/raw/master/csl-citation.json"} </w:instrText>
      </w:r>
      <w:r>
        <w:fldChar w:fldCharType="separate"/>
      </w:r>
      <w:r w:rsidRPr="00943FD5">
        <w:rPr>
          <w:rFonts w:ascii="Calibri" w:hAnsi="Calibri"/>
        </w:rPr>
        <w:t>(Edward 2006)</w:t>
      </w:r>
      <w:r>
        <w:fldChar w:fldCharType="end"/>
      </w:r>
      <w:r>
        <w:t>.</w:t>
      </w:r>
    </w:p>
    <w:p w14:paraId="60DF6FF4" w14:textId="77777777" w:rsidR="00A755F5" w:rsidRDefault="00A755F5" w:rsidP="00A755F5">
      <w:pPr>
        <w:rPr>
          <w:noProof/>
        </w:rPr>
      </w:pPr>
      <w:r>
        <w:t>Both groups of countries (</w:t>
      </w:r>
      <w:r w:rsidRPr="00774FB0">
        <w:rPr>
          <w:i/>
        </w:rPr>
        <w:t>minimum-</w:t>
      </w:r>
      <w:r>
        <w:rPr>
          <w:i/>
        </w:rPr>
        <w:t xml:space="preserve"> </w:t>
      </w:r>
      <w:r w:rsidRPr="00774FB0">
        <w:t>and</w:t>
      </w:r>
      <w:r>
        <w:rPr>
          <w:i/>
        </w:rPr>
        <w:t xml:space="preserve"> </w:t>
      </w:r>
      <w:r w:rsidRPr="00774FB0">
        <w:rPr>
          <w:i/>
        </w:rPr>
        <w:t>decent</w:t>
      </w:r>
      <w:r>
        <w:rPr>
          <w:i/>
        </w:rPr>
        <w:t>-</w:t>
      </w:r>
      <w:r w:rsidRPr="00774FB0">
        <w:rPr>
          <w:i/>
        </w:rPr>
        <w:t>performance</w:t>
      </w:r>
      <w:r>
        <w:t xml:space="preserve">) exhibit wide ranges of health expenditures and numbers of physicians. So within each group, we provide summaries in </w:t>
      </w:r>
      <w:r>
        <w:fldChar w:fldCharType="begin"/>
      </w:r>
      <w:r>
        <w:instrText xml:space="preserve"> REF _Ref442349455 \h  \* MERGEFORMAT </w:instrText>
      </w:r>
      <w:r>
        <w:fldChar w:fldCharType="separate"/>
      </w:r>
      <w:r w:rsidRPr="00DB57A5">
        <w:rPr>
          <w:rFonts w:ascii="Calibri" w:eastAsia="Times New Roman" w:hAnsi="Calibri" w:cs="Times New Roman"/>
          <w:iCs/>
          <w:color w:val="000000"/>
        </w:rPr>
        <w:t>Table</w:t>
      </w:r>
      <w:r w:rsidRPr="006A1F30">
        <w:rPr>
          <w:i/>
          <w:iCs/>
        </w:rPr>
        <w:t xml:space="preserve"> </w:t>
      </w:r>
      <w:r w:rsidRPr="00DB57A5">
        <w:rPr>
          <w:iCs/>
        </w:rPr>
        <w:t>2</w:t>
      </w:r>
      <w:r>
        <w:fldChar w:fldCharType="end"/>
      </w:r>
      <w:r>
        <w:t xml:space="preserve"> for 1) highly efficient countries (the efficient half in each distribution) and 2) all countries in the group. </w:t>
      </w:r>
      <w:r>
        <w:rPr>
          <w:noProof/>
        </w:rPr>
        <w:t>We can base our decent living energy analysis on representive values from each of these distributions.</w:t>
      </w:r>
    </w:p>
    <w:p w14:paraId="272469E0" w14:textId="05D3A27F" w:rsidR="00A755F5" w:rsidRDefault="00A755F5" w:rsidP="00A755F5">
      <w:r>
        <w:lastRenderedPageBreak/>
        <w:br w:type="page"/>
      </w:r>
      <w:r>
        <w:rPr>
          <w:noProof/>
        </w:rPr>
        <mc:AlternateContent>
          <mc:Choice Requires="wps">
            <w:drawing>
              <wp:anchor distT="0" distB="0" distL="114300" distR="114300" simplePos="0" relativeHeight="251661312" behindDoc="0" locked="0" layoutInCell="1" allowOverlap="1" wp14:anchorId="08852F2E" wp14:editId="786F9F58">
                <wp:simplePos x="0" y="0"/>
                <wp:positionH relativeFrom="column">
                  <wp:posOffset>23495</wp:posOffset>
                </wp:positionH>
                <wp:positionV relativeFrom="paragraph">
                  <wp:posOffset>4756947</wp:posOffset>
                </wp:positionV>
                <wp:extent cx="5899785" cy="357505"/>
                <wp:effectExtent l="0" t="0" r="5715" b="0"/>
                <wp:wrapNone/>
                <wp:docPr id="5" name="Text Box 5"/>
                <wp:cNvGraphicFramePr/>
                <a:graphic xmlns:a="http://schemas.openxmlformats.org/drawingml/2006/main">
                  <a:graphicData uri="http://schemas.microsoft.com/office/word/2010/wordprocessingShape">
                    <wps:wsp>
                      <wps:cNvSpPr txBox="1"/>
                      <wps:spPr>
                        <a:xfrm>
                          <a:off x="0" y="0"/>
                          <a:ext cx="5899785" cy="357505"/>
                        </a:xfrm>
                        <a:prstGeom prst="rect">
                          <a:avLst/>
                        </a:prstGeom>
                        <a:solidFill>
                          <a:prstClr val="white"/>
                        </a:solidFill>
                        <a:ln>
                          <a:noFill/>
                        </a:ln>
                        <a:effectLst/>
                      </wps:spPr>
                      <wps:txbx>
                        <w:txbxContent>
                          <w:p w14:paraId="55D83D7F" w14:textId="6BF27DBB" w:rsidR="00A755F5" w:rsidRPr="00EA62B2" w:rsidRDefault="00A755F5" w:rsidP="00A755F5">
                            <w:pPr>
                              <w:jc w:val="center"/>
                            </w:pPr>
                            <w:bookmarkStart w:id="0" w:name="_Ref442349469"/>
                            <w:r w:rsidRPr="00533656">
                              <w:t xml:space="preserve">Figure </w:t>
                            </w:r>
                            <w:bookmarkStart w:id="1" w:name="_GoBack"/>
                            <w:bookmarkEnd w:id="1"/>
                            <w:r w:rsidR="00C96ADF">
                              <w:fldChar w:fldCharType="begin"/>
                            </w:r>
                            <w:r w:rsidR="00C96ADF">
                              <w:instrText xml:space="preserve"> SEQ Figure \* ARABIC </w:instrText>
                            </w:r>
                            <w:r w:rsidR="00C96ADF">
                              <w:fldChar w:fldCharType="separate"/>
                            </w:r>
                            <w:r>
                              <w:rPr>
                                <w:noProof/>
                              </w:rPr>
                              <w:t>1</w:t>
                            </w:r>
                            <w:r w:rsidR="00C96ADF">
                              <w:rPr>
                                <w:noProof/>
                              </w:rPr>
                              <w:fldChar w:fldCharType="end"/>
                            </w:r>
                            <w:bookmarkEnd w:id="0"/>
                            <w:r w:rsidRPr="00533656">
                              <w:t>.</w:t>
                            </w:r>
                            <w:r w:rsidRPr="00EA62B2">
                              <w:t xml:space="preserve"> Relationship between </w:t>
                            </w:r>
                            <w:r>
                              <w:t>indicators for health status and two explanatory variables</w:t>
                            </w:r>
                            <w:r w:rsidR="00C1743C">
                              <w:t>, health expenditure per capita per year, physicians per 1000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8852F2E" id="_x0000_t202" coordsize="21600,21600" o:spt="202" path="m,l,21600r21600,l21600,xe">
                <v:stroke joinstyle="miter"/>
                <v:path gradientshapeok="t" o:connecttype="rect"/>
              </v:shapetype>
              <v:shape id="Text Box 5" o:spid="_x0000_s1026" type="#_x0000_t202" style="position:absolute;margin-left:1.85pt;margin-top:374.55pt;width:464.55pt;height:28.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" stroked="f">
                <v:textbox style="mso-fit-shape-to-text:t" inset="0,0,0,0">
                  <w:txbxContent>
                    <w:p w14:paraId="55D83D7F" w14:textId="6BF27DBB" w:rsidR="00A755F5" w:rsidRPr="00EA62B2" w:rsidRDefault="00A755F5" w:rsidP="00A755F5">
                      <w:pPr>
                        <w:jc w:val="center"/>
                      </w:pPr>
                      <w:bookmarkStart w:id="2" w:name="_Ref442349469"/>
                      <w:r w:rsidRPr="00533656">
                        <w:t xml:space="preserve">Figure </w:t>
                      </w:r>
                      <w:bookmarkStart w:id="3" w:name="_GoBack"/>
                      <w:bookmarkEnd w:id="3"/>
                      <w:r w:rsidR="00C96ADF">
                        <w:fldChar w:fldCharType="begin"/>
                      </w:r>
                      <w:r w:rsidR="00C96ADF">
                        <w:instrText xml:space="preserve"> SEQ Figure \* ARABIC </w:instrText>
                      </w:r>
                      <w:r w:rsidR="00C96ADF">
                        <w:fldChar w:fldCharType="separate"/>
                      </w:r>
                      <w:r>
                        <w:rPr>
                          <w:noProof/>
                        </w:rPr>
                        <w:t>1</w:t>
                      </w:r>
                      <w:r w:rsidR="00C96ADF">
                        <w:rPr>
                          <w:noProof/>
                        </w:rPr>
                        <w:fldChar w:fldCharType="end"/>
                      </w:r>
                      <w:bookmarkEnd w:id="2"/>
                      <w:r w:rsidRPr="00533656">
                        <w:t>.</w:t>
                      </w:r>
                      <w:r w:rsidRPr="00EA62B2">
                        <w:t xml:space="preserve"> Relationship between </w:t>
                      </w:r>
                      <w:r>
                        <w:t>indicators for health status and two explanatory variables</w:t>
                      </w:r>
                      <w:r w:rsidR="00C1743C">
                        <w:t>, health expenditure per capita per year, physicians per 1000</w:t>
                      </w:r>
                    </w:p>
                  </w:txbxContent>
                </v:textbox>
              </v:shape>
            </w:pict>
          </mc:Fallback>
        </mc:AlternateContent>
      </w:r>
      <w:r>
        <w:rPr>
          <w:noProof/>
        </w:rPr>
        <mc:AlternateContent>
          <mc:Choice Requires="wpc">
            <w:drawing>
              <wp:anchor distT="0" distB="0" distL="114300" distR="114300" simplePos="0" relativeHeight="251657216" behindDoc="0" locked="0" layoutInCell="1" allowOverlap="1" wp14:anchorId="6D40F68A" wp14:editId="703F0AD5">
                <wp:simplePos x="0" y="0"/>
                <wp:positionH relativeFrom="column">
                  <wp:posOffset>-139748</wp:posOffset>
                </wp:positionH>
                <wp:positionV relativeFrom="paragraph">
                  <wp:posOffset>21744</wp:posOffset>
                </wp:positionV>
                <wp:extent cx="6058535" cy="4826000"/>
                <wp:effectExtent l="0" t="0" r="0" b="0"/>
                <wp:wrapTopAndBottom/>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 name="Picture 3" descr="H:\MyDocuments\Health\Plot\phy_im.png"/>
                          <pic:cNvPicPr/>
                        </pic:nvPicPr>
                        <pic:blipFill>
                          <a:blip r:embed="rId10">
                            <a:extLst>
                              <a:ext uri="{28A0092B-C50C-407E-A947-70E740481C1C}">
                                <a14:useLocalDpi xmlns:a14="http://schemas.microsoft.com/office/drawing/2010/main" val="0"/>
                              </a:ext>
                            </a:extLst>
                          </a:blip>
                          <a:srcRect/>
                          <a:stretch>
                            <a:fillRect/>
                          </a:stretch>
                        </pic:blipFill>
                        <pic:spPr bwMode="auto">
                          <a:xfrm>
                            <a:off x="3044582" y="2143226"/>
                            <a:ext cx="3013953" cy="2350823"/>
                          </a:xfrm>
                          <a:prstGeom prst="rect">
                            <a:avLst/>
                          </a:prstGeom>
                          <a:noFill/>
                          <a:ln>
                            <a:noFill/>
                          </a:ln>
                        </pic:spPr>
                      </pic:pic>
                      <pic:pic xmlns:pic="http://schemas.openxmlformats.org/drawingml/2006/picture">
                        <pic:nvPicPr>
                          <pic:cNvPr id="6" name="Picture 6" descr="H:\MyDocuments\Health\Plot\phy_le.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2142966"/>
                            <a:ext cx="3013545" cy="2351083"/>
                          </a:xfrm>
                          <a:prstGeom prst="rect">
                            <a:avLst/>
                          </a:prstGeom>
                          <a:noFill/>
                          <a:ln>
                            <a:noFill/>
                          </a:ln>
                        </pic:spPr>
                      </pic:pic>
                      <wps:wsp>
                        <wps:cNvPr id="7" name="Text Box 2"/>
                        <wps:cNvSpPr txBox="1">
                          <a:spLocks noChangeArrowheads="1"/>
                        </wps:cNvSpPr>
                        <wps:spPr bwMode="auto">
                          <a:xfrm>
                            <a:off x="1372696" y="2079947"/>
                            <a:ext cx="500380" cy="305445"/>
                          </a:xfrm>
                          <a:prstGeom prst="rect">
                            <a:avLst/>
                          </a:prstGeom>
                          <a:solidFill>
                            <a:srgbClr val="FFFFFF"/>
                          </a:solidFill>
                          <a:ln w="9525">
                            <a:noFill/>
                            <a:miter lim="800000"/>
                            <a:headEnd/>
                            <a:tailEnd/>
                          </a:ln>
                        </wps:spPr>
                        <wps:txbx>
                          <w:txbxContent>
                            <w:p w14:paraId="3FC46D14" w14:textId="77777777" w:rsidR="00A755F5" w:rsidRDefault="00A755F5" w:rsidP="00A755F5">
                              <w:pPr>
                                <w:pStyle w:val="NormalWeb"/>
                                <w:spacing w:before="0" w:beforeAutospacing="0" w:after="160" w:afterAutospacing="0" w:line="256" w:lineRule="auto"/>
                              </w:pPr>
                              <w:r>
                                <w:rPr>
                                  <w:rFonts w:ascii="Calibri" w:eastAsia="Malgun Gothic" w:hAnsi="Calibri"/>
                                  <w:sz w:val="22"/>
                                  <w:szCs w:val="22"/>
                                </w:rPr>
                                <w:t>(a)</w:t>
                              </w:r>
                            </w:p>
                          </w:txbxContent>
                        </wps:txbx>
                        <wps:bodyPr rot="0" vert="horz" wrap="square" lIns="91440" tIns="45720" rIns="91440" bIns="45720" anchor="t" anchorCtr="0">
                          <a:noAutofit/>
                        </wps:bodyPr>
                      </wps:wsp>
                      <wps:wsp>
                        <wps:cNvPr id="8" name="Text Box 2"/>
                        <wps:cNvSpPr txBox="1">
                          <a:spLocks noChangeArrowheads="1"/>
                        </wps:cNvSpPr>
                        <wps:spPr bwMode="auto">
                          <a:xfrm>
                            <a:off x="4394192" y="2079947"/>
                            <a:ext cx="500380" cy="305445"/>
                          </a:xfrm>
                          <a:prstGeom prst="rect">
                            <a:avLst/>
                          </a:prstGeom>
                          <a:solidFill>
                            <a:srgbClr val="FFFFFF"/>
                          </a:solidFill>
                          <a:ln w="9525">
                            <a:noFill/>
                            <a:miter lim="800000"/>
                            <a:headEnd/>
                            <a:tailEnd/>
                          </a:ln>
                        </wps:spPr>
                        <wps:txbx>
                          <w:txbxContent>
                            <w:p w14:paraId="33847E6E" w14:textId="77777777" w:rsidR="00A755F5" w:rsidRDefault="00A755F5" w:rsidP="00A755F5">
                              <w:pPr>
                                <w:pStyle w:val="NormalWeb"/>
                                <w:spacing w:before="0" w:beforeAutospacing="0" w:after="160" w:afterAutospacing="0" w:line="256" w:lineRule="auto"/>
                              </w:pPr>
                              <w:r>
                                <w:rPr>
                                  <w:rFonts w:ascii="Calibri" w:eastAsia="Malgun Gothic" w:hAnsi="Calibri"/>
                                  <w:sz w:val="22"/>
                                  <w:szCs w:val="22"/>
                                </w:rPr>
                                <w:t>(b)</w:t>
                              </w:r>
                            </w:p>
                          </w:txbxContent>
                        </wps:txbx>
                        <wps:bodyPr rot="0" vert="horz" wrap="square" lIns="91440" tIns="45720" rIns="91440" bIns="45720" anchor="t" anchorCtr="0">
                          <a:noAutofit/>
                        </wps:bodyPr>
                      </wps:wsp>
                      <wps:wsp>
                        <wps:cNvPr id="11" name="Text Box 2"/>
                        <wps:cNvSpPr txBox="1">
                          <a:spLocks noChangeArrowheads="1"/>
                        </wps:cNvSpPr>
                        <wps:spPr bwMode="auto">
                          <a:xfrm>
                            <a:off x="1372862" y="4410093"/>
                            <a:ext cx="500380" cy="304800"/>
                          </a:xfrm>
                          <a:prstGeom prst="rect">
                            <a:avLst/>
                          </a:prstGeom>
                          <a:solidFill>
                            <a:srgbClr val="FFFFFF"/>
                          </a:solidFill>
                          <a:ln w="9525">
                            <a:noFill/>
                            <a:miter lim="800000"/>
                            <a:headEnd/>
                            <a:tailEnd/>
                          </a:ln>
                        </wps:spPr>
                        <wps:txbx>
                          <w:txbxContent>
                            <w:p w14:paraId="12707C53" w14:textId="77777777" w:rsidR="00A755F5" w:rsidRDefault="00A755F5" w:rsidP="00A755F5">
                              <w:pPr>
                                <w:pStyle w:val="NormalWeb"/>
                                <w:spacing w:before="0" w:beforeAutospacing="0" w:after="160" w:afterAutospacing="0" w:line="254" w:lineRule="auto"/>
                              </w:pPr>
                              <w:r>
                                <w:rPr>
                                  <w:rFonts w:ascii="Calibri" w:eastAsia="Malgun Gothic" w:hAnsi="Calibri"/>
                                  <w:sz w:val="22"/>
                                  <w:szCs w:val="22"/>
                                </w:rPr>
                                <w:t>(c)</w:t>
                              </w:r>
                            </w:p>
                          </w:txbxContent>
                        </wps:txbx>
                        <wps:bodyPr rot="0" vert="horz" wrap="square" lIns="91440" tIns="45720" rIns="91440" bIns="45720" anchor="t" anchorCtr="0">
                          <a:noAutofit/>
                        </wps:bodyPr>
                      </wps:wsp>
                      <wps:wsp>
                        <wps:cNvPr id="12" name="Text Box 2"/>
                        <wps:cNvSpPr txBox="1">
                          <a:spLocks noChangeArrowheads="1"/>
                        </wps:cNvSpPr>
                        <wps:spPr bwMode="auto">
                          <a:xfrm>
                            <a:off x="4394192" y="4410093"/>
                            <a:ext cx="500380" cy="304800"/>
                          </a:xfrm>
                          <a:prstGeom prst="rect">
                            <a:avLst/>
                          </a:prstGeom>
                          <a:solidFill>
                            <a:srgbClr val="FFFFFF"/>
                          </a:solidFill>
                          <a:ln w="9525">
                            <a:noFill/>
                            <a:miter lim="800000"/>
                            <a:headEnd/>
                            <a:tailEnd/>
                          </a:ln>
                        </wps:spPr>
                        <wps:txbx>
                          <w:txbxContent>
                            <w:p w14:paraId="398C7732" w14:textId="77777777" w:rsidR="00A755F5" w:rsidRDefault="00A755F5" w:rsidP="00A755F5">
                              <w:pPr>
                                <w:pStyle w:val="NormalWeb"/>
                                <w:spacing w:before="0" w:beforeAutospacing="0" w:after="160" w:afterAutospacing="0" w:line="254" w:lineRule="auto"/>
                              </w:pPr>
                              <w:r>
                                <w:rPr>
                                  <w:rFonts w:ascii="Calibri" w:eastAsia="Malgun Gothic" w:hAnsi="Calibri"/>
                                  <w:sz w:val="22"/>
                                  <w:szCs w:val="22"/>
                                </w:rPr>
                                <w:t>(d)</w:t>
                              </w:r>
                            </w:p>
                          </w:txbxContent>
                        </wps:txbx>
                        <wps:bodyPr rot="0" vert="horz" wrap="square" lIns="91440" tIns="45720" rIns="91440" bIns="45720" anchor="t" anchorCtr="0">
                          <a:noAutofit/>
                        </wps:bodyPr>
                      </wps:wsp>
                      <pic:pic xmlns:pic="http://schemas.openxmlformats.org/drawingml/2006/picture">
                        <pic:nvPicPr>
                          <pic:cNvPr id="25" name="Picture 25" descr="H:\MyDocuments\Health\Plot\totexp_le.png"/>
                          <pic:cNvPicPr/>
                        </pic:nvPicPr>
                        <pic:blipFill rotWithShape="1">
                          <a:blip r:embed="rId12">
                            <a:extLst>
                              <a:ext uri="{28A0092B-C50C-407E-A947-70E740481C1C}">
                                <a14:useLocalDpi xmlns:a14="http://schemas.microsoft.com/office/drawing/2010/main" val="0"/>
                              </a:ext>
                            </a:extLst>
                          </a:blip>
                          <a:srcRect t="8453"/>
                          <a:stretch/>
                        </pic:blipFill>
                        <pic:spPr bwMode="auto">
                          <a:xfrm>
                            <a:off x="0" y="20"/>
                            <a:ext cx="3013545" cy="2148434"/>
                          </a:xfrm>
                          <a:prstGeom prst="rect">
                            <a:avLst/>
                          </a:prstGeom>
                          <a:noFill/>
                          <a:ln>
                            <a:noFill/>
                          </a:ln>
                        </pic:spPr>
                      </pic:pic>
                      <pic:pic xmlns:pic="http://schemas.openxmlformats.org/drawingml/2006/picture">
                        <pic:nvPicPr>
                          <pic:cNvPr id="28" name="Picture 28" descr="H:\MyDocuments\Health\Plot\totexp_im.png"/>
                          <pic:cNvPicPr/>
                        </pic:nvPicPr>
                        <pic:blipFill rotWithShape="1">
                          <a:blip r:embed="rId13">
                            <a:extLst>
                              <a:ext uri="{28A0092B-C50C-407E-A947-70E740481C1C}">
                                <a14:useLocalDpi xmlns:a14="http://schemas.microsoft.com/office/drawing/2010/main" val="0"/>
                              </a:ext>
                            </a:extLst>
                          </a:blip>
                          <a:srcRect t="8821"/>
                          <a:stretch/>
                        </pic:blipFill>
                        <pic:spPr bwMode="auto">
                          <a:xfrm>
                            <a:off x="3044582" y="8646"/>
                            <a:ext cx="3013953" cy="2139841"/>
                          </a:xfrm>
                          <a:prstGeom prst="rect">
                            <a:avLst/>
                          </a:prstGeom>
                          <a:noFill/>
                          <a:ln>
                            <a:noFill/>
                          </a:ln>
                        </pic:spPr>
                      </pic:pic>
                    </wpc:wpc>
                  </a:graphicData>
                </a:graphic>
                <wp14:sizeRelH relativeFrom="margin">
                  <wp14:pctWidth>0</wp14:pctWidth>
                </wp14:sizeRelH>
                <wp14:sizeRelV relativeFrom="margin">
                  <wp14:pctHeight>0</wp14:pctHeight>
                </wp14:sizeRelV>
              </wp:anchor>
            </w:drawing>
          </mc:Choice>
          <mc:Fallback>
            <w:pict>
              <v:group w14:anchorId="6D40F68A" id="Canvas 15" o:spid="_x0000_s1027" editas="canvas" style="position:absolute;margin-left:-11pt;margin-top:1.7pt;width:477.05pt;height:380pt;z-index:251657216;mso-width-relative:margin;mso-height-relative:margin" coordsize="60585,48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585;height:48260;visibility:visible;mso-wrap-style:square">
                  <v:fill o:detectmouseclick="t"/>
                  <v:path o:connecttype="none"/>
                </v:shape>
                <v:shape id="Picture 3" o:spid="_x0000_s1029" type="#_x0000_t75" style="position:absolute;left:30445;top:21432;width:30140;height:23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">
                  <v:imagedata r:id="rId14" o:title="phy_im"/>
                </v:shape>
                <v:shape id="Picture 6" o:spid="_x0000_s1030" type="#_x0000_t75" style="position:absolute;top:21429;width:30135;height:23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">
                  <v:imagedata r:id="rId15" o:title="phy_le"/>
                </v:shape>
                <v:shape id="_x0000_s1031" type="#_x0000_t202" style="position:absolute;left:13726;top:20799;width:5004;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FC46D14" w14:textId="77777777" w:rsidR="00A755F5" w:rsidRDefault="00A755F5" w:rsidP="00A755F5">
                        <w:pPr>
                          <w:pStyle w:val="NormalWeb"/>
                          <w:spacing w:before="0" w:beforeAutospacing="0" w:after="160" w:afterAutospacing="0" w:line="256" w:lineRule="auto"/>
                        </w:pPr>
                        <w:r>
                          <w:rPr>
                            <w:rFonts w:ascii="Calibri" w:eastAsia="Malgun Gothic" w:hAnsi="Calibri"/>
                            <w:sz w:val="22"/>
                            <w:szCs w:val="22"/>
                          </w:rPr>
                          <w:t>(a)</w:t>
                        </w:r>
                      </w:p>
                    </w:txbxContent>
                  </v:textbox>
                </v:shape>
                <v:shape id="_x0000_s1032" type="#_x0000_t202" style="position:absolute;left:43941;top:20799;width:5004;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3847E6E" w14:textId="77777777" w:rsidR="00A755F5" w:rsidRDefault="00A755F5" w:rsidP="00A755F5">
                        <w:pPr>
                          <w:pStyle w:val="NormalWeb"/>
                          <w:spacing w:before="0" w:beforeAutospacing="0" w:after="160" w:afterAutospacing="0" w:line="256" w:lineRule="auto"/>
                        </w:pPr>
                        <w:r>
                          <w:rPr>
                            <w:rFonts w:ascii="Calibri" w:eastAsia="Malgun Gothic" w:hAnsi="Calibri"/>
                            <w:sz w:val="22"/>
                            <w:szCs w:val="22"/>
                          </w:rPr>
                          <w:t>(b)</w:t>
                        </w:r>
                      </w:p>
                    </w:txbxContent>
                  </v:textbox>
                </v:shape>
                <v:shape id="_x0000_s1033" type="#_x0000_t202" style="position:absolute;left:13728;top:44100;width:500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2707C53" w14:textId="77777777" w:rsidR="00A755F5" w:rsidRDefault="00A755F5" w:rsidP="00A755F5">
                        <w:pPr>
                          <w:pStyle w:val="NormalWeb"/>
                          <w:spacing w:before="0" w:beforeAutospacing="0" w:after="160" w:afterAutospacing="0" w:line="254" w:lineRule="auto"/>
                        </w:pPr>
                        <w:r>
                          <w:rPr>
                            <w:rFonts w:ascii="Calibri" w:eastAsia="Malgun Gothic" w:hAnsi="Calibri"/>
                            <w:sz w:val="22"/>
                            <w:szCs w:val="22"/>
                          </w:rPr>
                          <w:t>(c)</w:t>
                        </w:r>
                      </w:p>
                    </w:txbxContent>
                  </v:textbox>
                </v:shape>
                <v:shape id="_x0000_s1034" type="#_x0000_t202" style="position:absolute;left:43941;top:44100;width:500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398C7732" w14:textId="77777777" w:rsidR="00A755F5" w:rsidRDefault="00A755F5" w:rsidP="00A755F5">
                        <w:pPr>
                          <w:pStyle w:val="NormalWeb"/>
                          <w:spacing w:before="0" w:beforeAutospacing="0" w:after="160" w:afterAutospacing="0" w:line="254" w:lineRule="auto"/>
                        </w:pPr>
                        <w:r>
                          <w:rPr>
                            <w:rFonts w:ascii="Calibri" w:eastAsia="Malgun Gothic" w:hAnsi="Calibri"/>
                            <w:sz w:val="22"/>
                            <w:szCs w:val="22"/>
                          </w:rPr>
                          <w:t>(d)</w:t>
                        </w:r>
                      </w:p>
                    </w:txbxContent>
                  </v:textbox>
                </v:shape>
                <v:shape id="Picture 25" o:spid="_x0000_s1035" type="#_x0000_t75" style="position:absolute;width:30135;height:21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">
                  <v:imagedata r:id="rId16" o:title="totexp_le" croptop="5540f"/>
                </v:shape>
                <v:shape id="Picture 28" o:spid="_x0000_s1036" type="#_x0000_t75" style="position:absolute;left:30445;top:86;width:30140;height:2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">
                  <v:imagedata r:id="rId17" o:title="totexp_im" croptop="5781f"/>
                </v:shape>
                <w10:wrap type="topAndBottom"/>
              </v:group>
            </w:pict>
          </mc:Fallback>
        </mc:AlternateContent>
      </w:r>
    </w:p>
    <w:p w14:paraId="3AFE7A09" w14:textId="77777777" w:rsidR="00A755F5" w:rsidRDefault="00A755F5" w:rsidP="00A755F5">
      <w:pPr>
        <w:pStyle w:val="Caption"/>
        <w:spacing w:line="360" w:lineRule="auto"/>
        <w:rPr>
          <w:b/>
          <w:i w:val="0"/>
          <w:iCs w:val="0"/>
          <w:color w:val="auto"/>
          <w:sz w:val="22"/>
          <w:szCs w:val="22"/>
        </w:rPr>
      </w:pPr>
    </w:p>
    <w:p w14:paraId="4F9C85EF" w14:textId="77777777" w:rsidR="00A755F5" w:rsidRDefault="00A755F5" w:rsidP="00A755F5">
      <w:pPr>
        <w:pStyle w:val="Caption"/>
        <w:spacing w:line="360" w:lineRule="auto"/>
      </w:pPr>
      <w:r>
        <w:rPr>
          <w:noProof/>
        </w:rPr>
        <mc:AlternateContent>
          <mc:Choice Requires="wps">
            <w:drawing>
              <wp:anchor distT="0" distB="0" distL="114300" distR="114300" simplePos="0" relativeHeight="251664384" behindDoc="1" locked="0" layoutInCell="1" allowOverlap="1" wp14:anchorId="3D8F9393" wp14:editId="481D5488">
                <wp:simplePos x="0" y="0"/>
                <wp:positionH relativeFrom="column">
                  <wp:posOffset>2786332</wp:posOffset>
                </wp:positionH>
                <wp:positionV relativeFrom="paragraph">
                  <wp:posOffset>3394075</wp:posOffset>
                </wp:positionV>
                <wp:extent cx="500380" cy="258793"/>
                <wp:effectExtent l="0" t="0" r="0" b="825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258793"/>
                        </a:xfrm>
                        <a:prstGeom prst="rect">
                          <a:avLst/>
                        </a:prstGeom>
                        <a:solidFill>
                          <a:srgbClr val="FFFFFF"/>
                        </a:solidFill>
                        <a:ln w="9525">
                          <a:noFill/>
                          <a:miter lim="800000"/>
                          <a:headEnd/>
                          <a:tailEnd/>
                        </a:ln>
                      </wps:spPr>
                      <wps:txbx>
                        <w:txbxContent>
                          <w:p w14:paraId="1F1ED608" w14:textId="77777777" w:rsidR="00A755F5" w:rsidRDefault="00A755F5" w:rsidP="00A755F5">
                            <w:pPr>
                              <w:pStyle w:val="NormalWeb"/>
                              <w:spacing w:before="0" w:beforeAutospacing="0" w:after="160" w:afterAutospacing="0" w:line="256" w:lineRule="auto"/>
                            </w:pPr>
                            <w:r>
                              <w:rPr>
                                <w:rFonts w:ascii="Calibri" w:eastAsia="Malgun Gothic" w:hAnsi="Calibri"/>
                                <w:sz w:val="22"/>
                                <w:szCs w:val="22"/>
                              </w:rPr>
                              <w:t>(a)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D8F9393" id="Text Box 2" o:spid="_x0000_s1037" type="#_x0000_t202" style="position:absolute;margin-left:219.4pt;margin-top:267.25pt;width:39.4pt;height:20.4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lFDIgIAACI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" stroked="f">
                <v:textbox>
                  <w:txbxContent>
                    <w:p w14:paraId="1F1ED608" w14:textId="77777777" w:rsidR="00A755F5" w:rsidRDefault="00A755F5" w:rsidP="00A755F5">
                      <w:pPr>
                        <w:pStyle w:val="NormalWeb"/>
                        <w:spacing w:before="0" w:beforeAutospacing="0" w:after="160" w:afterAutospacing="0" w:line="256" w:lineRule="auto"/>
                      </w:pPr>
                      <w:r>
                        <w:rPr>
                          <w:rFonts w:ascii="Calibri" w:eastAsia="Malgun Gothic" w:hAnsi="Calibri"/>
                          <w:sz w:val="22"/>
                          <w:szCs w:val="22"/>
                        </w:rPr>
                        <w:t>(a)</w:t>
                      </w:r>
                    </w:p>
                  </w:txbxContent>
                </v:textbox>
              </v:shape>
            </w:pict>
          </mc:Fallback>
        </mc:AlternateContent>
      </w:r>
      <w:r>
        <w:object w:dxaOrig="10770" w:dyaOrig="6555" w14:anchorId="774D8B63">
          <v:shape id="_x0000_i1025" type="#_x0000_t75" style="width:451.25pt;height:275.3pt" o:ole="">
            <v:imagedata r:id="rId18" o:title=""/>
          </v:shape>
          <o:OLEObject Type="Embed" ProgID="Acrobat.Document.11" ShapeID="_x0000_i1025" DrawAspect="Content" ObjectID="_1556810827" r:id="rId19"/>
        </w:object>
      </w:r>
    </w:p>
    <w:p w14:paraId="42CAF36C" w14:textId="77777777" w:rsidR="00A755F5" w:rsidRDefault="00A755F5" w:rsidP="00A755F5">
      <w:pPr>
        <w:pStyle w:val="Caption"/>
        <w:spacing w:line="360" w:lineRule="auto"/>
        <w:rPr>
          <w:b/>
          <w:i w:val="0"/>
          <w:iCs w:val="0"/>
          <w:color w:val="auto"/>
          <w:sz w:val="22"/>
          <w:szCs w:val="22"/>
        </w:rPr>
      </w:pPr>
    </w:p>
    <w:p w14:paraId="7EE948A7" w14:textId="77777777" w:rsidR="00A755F5" w:rsidRDefault="00A755F5" w:rsidP="00A755F5">
      <w:pPr>
        <w:pStyle w:val="Caption"/>
        <w:spacing w:after="0" w:line="360" w:lineRule="auto"/>
        <w:rPr>
          <w:b/>
          <w:i w:val="0"/>
          <w:iCs w:val="0"/>
          <w:color w:val="auto"/>
          <w:sz w:val="22"/>
          <w:szCs w:val="22"/>
        </w:rPr>
      </w:pPr>
      <w:r>
        <w:rPr>
          <w:noProof/>
        </w:rPr>
        <mc:AlternateContent>
          <mc:Choice Requires="wps">
            <w:drawing>
              <wp:anchor distT="0" distB="0" distL="114300" distR="114300" simplePos="0" relativeHeight="251663360" behindDoc="0" locked="0" layoutInCell="1" allowOverlap="1" wp14:anchorId="5485E19F" wp14:editId="2F2D7611">
                <wp:simplePos x="0" y="0"/>
                <wp:positionH relativeFrom="column">
                  <wp:posOffset>2783205</wp:posOffset>
                </wp:positionH>
                <wp:positionV relativeFrom="paragraph">
                  <wp:posOffset>3410321</wp:posOffset>
                </wp:positionV>
                <wp:extent cx="500380" cy="302150"/>
                <wp:effectExtent l="0" t="0" r="0" b="31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302150"/>
                        </a:xfrm>
                        <a:prstGeom prst="rect">
                          <a:avLst/>
                        </a:prstGeom>
                        <a:noFill/>
                        <a:ln w="9525">
                          <a:noFill/>
                          <a:miter lim="800000"/>
                          <a:headEnd/>
                          <a:tailEnd/>
                        </a:ln>
                      </wps:spPr>
                      <wps:txbx>
                        <w:txbxContent>
                          <w:p w14:paraId="5FE9EDF5" w14:textId="77777777" w:rsidR="00A755F5" w:rsidRDefault="00A755F5" w:rsidP="00A755F5">
                            <w:pPr>
                              <w:pStyle w:val="NormalWeb"/>
                              <w:spacing w:before="0" w:beforeAutospacing="0" w:after="160" w:afterAutospacing="0" w:line="256" w:lineRule="auto"/>
                            </w:pPr>
                            <w:r>
                              <w:rPr>
                                <w:rFonts w:ascii="Calibri" w:eastAsia="Malgun Gothic" w:hAnsi="Calibri"/>
                                <w:sz w:val="22"/>
                                <w:szCs w:val="2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5E19F" id="_x0000_s1038" type="#_x0000_t202" style="position:absolute;margin-left:219.15pt;margin-top:268.55pt;width:39.4pt;height:2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" filled="f" stroked="f">
                <v:textbox>
                  <w:txbxContent>
                    <w:p w14:paraId="5FE9EDF5" w14:textId="77777777" w:rsidR="00A755F5" w:rsidRDefault="00A755F5" w:rsidP="00A755F5">
                      <w:pPr>
                        <w:pStyle w:val="NormalWeb"/>
                        <w:spacing w:before="0" w:beforeAutospacing="0" w:after="160" w:afterAutospacing="0" w:line="256" w:lineRule="auto"/>
                      </w:pPr>
                      <w:r>
                        <w:rPr>
                          <w:rFonts w:ascii="Calibri" w:eastAsia="Malgun Gothic" w:hAnsi="Calibri"/>
                          <w:sz w:val="22"/>
                          <w:szCs w:val="22"/>
                        </w:rPr>
                        <w:t>(b)</w:t>
                      </w:r>
                    </w:p>
                  </w:txbxContent>
                </v:textbox>
              </v:shape>
            </w:pict>
          </mc:Fallback>
        </mc:AlternateContent>
      </w:r>
      <w:r>
        <w:object w:dxaOrig="10800" w:dyaOrig="6645" w14:anchorId="1862C032">
          <v:shape id="_x0000_i1026" type="#_x0000_t75" style="width:450.9pt;height:276.75pt" o:ole="">
            <v:imagedata r:id="rId20" o:title=""/>
          </v:shape>
          <o:OLEObject Type="Embed" ProgID="Acrobat.Document.11" ShapeID="_x0000_i1026" DrawAspect="Content" ObjectID="_1556810828" r:id="rId21"/>
        </w:object>
      </w:r>
    </w:p>
    <w:p w14:paraId="33147FB1" w14:textId="0F41B57F" w:rsidR="00A755F5" w:rsidRDefault="00A755F5" w:rsidP="00A755F5">
      <w:pPr>
        <w:pStyle w:val="Caption"/>
        <w:spacing w:before="240"/>
        <w:ind w:left="270"/>
        <w:rPr>
          <w:i w:val="0"/>
          <w:iCs w:val="0"/>
          <w:color w:val="auto"/>
          <w:sz w:val="22"/>
          <w:szCs w:val="22"/>
        </w:rPr>
      </w:pPr>
      <w:bookmarkStart w:id="4" w:name="_Ref442349485"/>
      <w:r w:rsidRPr="00533656">
        <w:rPr>
          <w:i w:val="0"/>
          <w:iCs w:val="0"/>
          <w:color w:val="auto"/>
          <w:sz w:val="22"/>
          <w:szCs w:val="22"/>
        </w:rPr>
        <w:t xml:space="preserve">Figure </w:t>
      </w:r>
      <w:r w:rsidRPr="00533656">
        <w:rPr>
          <w:i w:val="0"/>
          <w:iCs w:val="0"/>
          <w:color w:val="auto"/>
          <w:sz w:val="22"/>
          <w:szCs w:val="22"/>
        </w:rPr>
        <w:fldChar w:fldCharType="begin"/>
      </w:r>
      <w:r w:rsidRPr="00533656">
        <w:rPr>
          <w:i w:val="0"/>
          <w:iCs w:val="0"/>
          <w:color w:val="auto"/>
          <w:sz w:val="22"/>
          <w:szCs w:val="22"/>
        </w:rPr>
        <w:instrText xml:space="preserve"> SEQ Figure \* ARABIC </w:instrText>
      </w:r>
      <w:r w:rsidRPr="00533656">
        <w:rPr>
          <w:i w:val="0"/>
          <w:iCs w:val="0"/>
          <w:color w:val="auto"/>
          <w:sz w:val="22"/>
          <w:szCs w:val="22"/>
        </w:rPr>
        <w:fldChar w:fldCharType="separate"/>
      </w:r>
      <w:r>
        <w:rPr>
          <w:i w:val="0"/>
          <w:iCs w:val="0"/>
          <w:noProof/>
          <w:color w:val="auto"/>
          <w:sz w:val="22"/>
          <w:szCs w:val="22"/>
        </w:rPr>
        <w:t>2</w:t>
      </w:r>
      <w:r w:rsidRPr="00533656">
        <w:rPr>
          <w:i w:val="0"/>
          <w:iCs w:val="0"/>
          <w:color w:val="auto"/>
          <w:sz w:val="22"/>
          <w:szCs w:val="22"/>
        </w:rPr>
        <w:fldChar w:fldCharType="end"/>
      </w:r>
      <w:bookmarkEnd w:id="4"/>
      <w:r w:rsidRPr="00533656">
        <w:rPr>
          <w:i w:val="0"/>
          <w:iCs w:val="0"/>
          <w:color w:val="auto"/>
          <w:sz w:val="22"/>
          <w:szCs w:val="22"/>
        </w:rPr>
        <w:t>.</w:t>
      </w:r>
      <w:r w:rsidRPr="00D87059">
        <w:rPr>
          <w:i w:val="0"/>
          <w:iCs w:val="0"/>
          <w:color w:val="auto"/>
          <w:sz w:val="22"/>
          <w:szCs w:val="22"/>
        </w:rPr>
        <w:t xml:space="preserve"> Relationship among life expectancy, child mortality, and health expenditure. The inset in (a) is enlarged and shown in (b)</w:t>
      </w:r>
      <w:r>
        <w:rPr>
          <w:i w:val="0"/>
          <w:iCs w:val="0"/>
          <w:color w:val="auto"/>
          <w:sz w:val="22"/>
          <w:szCs w:val="22"/>
        </w:rPr>
        <w:t>. The two rectangles show the two performance groups. Colors represent the relative levels of the metric combining the two axes.</w:t>
      </w:r>
    </w:p>
    <w:p w14:paraId="34737FC5" w14:textId="44FDD541" w:rsidR="00A755F5" w:rsidRPr="006A1F30" w:rsidRDefault="00A755F5" w:rsidP="00A755F5">
      <w:pPr>
        <w:pStyle w:val="Caption"/>
        <w:spacing w:before="240"/>
        <w:ind w:left="270"/>
        <w:rPr>
          <w:i w:val="0"/>
          <w:iCs w:val="0"/>
          <w:color w:val="auto"/>
          <w:sz w:val="22"/>
          <w:szCs w:val="22"/>
        </w:rPr>
      </w:pPr>
      <w:bookmarkStart w:id="5" w:name="_Ref442349455"/>
      <w:r w:rsidRPr="006A1F30">
        <w:rPr>
          <w:i w:val="0"/>
          <w:iCs w:val="0"/>
          <w:color w:val="auto"/>
          <w:sz w:val="22"/>
          <w:szCs w:val="22"/>
        </w:rPr>
        <w:t xml:space="preserve">Table </w:t>
      </w:r>
      <w:r w:rsidRPr="006A1F30">
        <w:rPr>
          <w:i w:val="0"/>
          <w:iCs w:val="0"/>
          <w:color w:val="auto"/>
          <w:sz w:val="22"/>
          <w:szCs w:val="22"/>
        </w:rPr>
        <w:fldChar w:fldCharType="begin"/>
      </w:r>
      <w:r w:rsidRPr="006A1F30">
        <w:rPr>
          <w:i w:val="0"/>
          <w:iCs w:val="0"/>
          <w:color w:val="auto"/>
          <w:sz w:val="22"/>
          <w:szCs w:val="22"/>
        </w:rPr>
        <w:instrText xml:space="preserve"> SEQ Table \* ARABIC </w:instrText>
      </w:r>
      <w:r w:rsidRPr="006A1F30">
        <w:rPr>
          <w:i w:val="0"/>
          <w:iCs w:val="0"/>
          <w:color w:val="auto"/>
          <w:sz w:val="22"/>
          <w:szCs w:val="22"/>
        </w:rPr>
        <w:fldChar w:fldCharType="separate"/>
      </w:r>
      <w:r>
        <w:rPr>
          <w:i w:val="0"/>
          <w:iCs w:val="0"/>
          <w:noProof/>
          <w:color w:val="auto"/>
          <w:sz w:val="22"/>
          <w:szCs w:val="22"/>
        </w:rPr>
        <w:t>2</w:t>
      </w:r>
      <w:r w:rsidRPr="006A1F30">
        <w:rPr>
          <w:i w:val="0"/>
          <w:iCs w:val="0"/>
          <w:color w:val="auto"/>
          <w:sz w:val="22"/>
          <w:szCs w:val="22"/>
        </w:rPr>
        <w:fldChar w:fldCharType="end"/>
      </w:r>
      <w:bookmarkEnd w:id="5"/>
      <w:r w:rsidRPr="006A1F30">
        <w:rPr>
          <w:i w:val="0"/>
          <w:iCs w:val="0"/>
          <w:color w:val="auto"/>
          <w:sz w:val="22"/>
          <w:szCs w:val="22"/>
        </w:rPr>
        <w:t>. Summary of minimum- and decent-performance groups. (a) Total health expenditure per capita (PPP $); (b) number of physicians per 1000 population.</w:t>
      </w:r>
    </w:p>
    <w:tbl>
      <w:tblPr>
        <w:tblW w:w="9027" w:type="dxa"/>
        <w:tblLook w:val="04A0" w:firstRow="1" w:lastRow="0" w:firstColumn="1" w:lastColumn="0" w:noHBand="0" w:noVBand="1"/>
      </w:tblPr>
      <w:tblGrid>
        <w:gridCol w:w="1440"/>
        <w:gridCol w:w="1080"/>
        <w:gridCol w:w="1350"/>
        <w:gridCol w:w="885"/>
        <w:gridCol w:w="1068"/>
        <w:gridCol w:w="1068"/>
        <w:gridCol w:w="1068"/>
        <w:gridCol w:w="1068"/>
      </w:tblGrid>
      <w:tr w:rsidR="00A755F5" w:rsidRPr="006C33A2" w14:paraId="35F03B5A" w14:textId="77777777" w:rsidTr="006A485B">
        <w:trPr>
          <w:trHeight w:val="300"/>
        </w:trPr>
        <w:tc>
          <w:tcPr>
            <w:tcW w:w="1440" w:type="dxa"/>
            <w:tcBorders>
              <w:top w:val="nil"/>
              <w:left w:val="nil"/>
              <w:bottom w:val="single" w:sz="4" w:space="0" w:color="auto"/>
              <w:right w:val="nil"/>
            </w:tcBorders>
            <w:shd w:val="clear" w:color="auto" w:fill="auto"/>
            <w:vAlign w:val="bottom"/>
            <w:hideMark/>
          </w:tcPr>
          <w:p w14:paraId="75D37B0F" w14:textId="77777777" w:rsidR="00A755F5" w:rsidRPr="006C33A2" w:rsidRDefault="00A755F5" w:rsidP="006A485B">
            <w:pPr>
              <w:spacing w:after="0" w:line="276" w:lineRule="auto"/>
              <w:ind w:left="-108" w:right="-106"/>
              <w:rPr>
                <w:rFonts w:ascii="Calibri" w:eastAsia="Times New Roman" w:hAnsi="Calibri" w:cs="Times New Roman"/>
                <w:color w:val="000000"/>
                <w:sz w:val="20"/>
              </w:rPr>
            </w:pPr>
            <w:r w:rsidRPr="006C33A2">
              <w:rPr>
                <w:rFonts w:ascii="Calibri" w:eastAsia="Times New Roman" w:hAnsi="Calibri" w:cs="Times New Roman"/>
                <w:color w:val="000000"/>
                <w:sz w:val="20"/>
              </w:rPr>
              <w:t> (PPP US$)</w:t>
            </w:r>
          </w:p>
        </w:tc>
        <w:tc>
          <w:tcPr>
            <w:tcW w:w="1080" w:type="dxa"/>
            <w:tcBorders>
              <w:top w:val="nil"/>
              <w:left w:val="nil"/>
              <w:bottom w:val="single" w:sz="4" w:space="0" w:color="auto"/>
              <w:right w:val="nil"/>
            </w:tcBorders>
            <w:shd w:val="clear" w:color="auto" w:fill="auto"/>
            <w:noWrap/>
            <w:vAlign w:val="bottom"/>
            <w:hideMark/>
          </w:tcPr>
          <w:p w14:paraId="4D24D22E" w14:textId="77777777" w:rsidR="00A755F5" w:rsidRPr="006C33A2" w:rsidRDefault="00A755F5" w:rsidP="006A485B">
            <w:pPr>
              <w:spacing w:after="0" w:line="276" w:lineRule="auto"/>
              <w:jc w:val="right"/>
              <w:rPr>
                <w:rFonts w:ascii="Calibri" w:eastAsia="Times New Roman" w:hAnsi="Calibri" w:cs="Times New Roman"/>
                <w:color w:val="000000"/>
                <w:sz w:val="20"/>
              </w:rPr>
            </w:pPr>
            <w:r w:rsidRPr="006C33A2">
              <w:rPr>
                <w:rFonts w:ascii="Calibri" w:eastAsia="Times New Roman" w:hAnsi="Calibri" w:cs="Times New Roman"/>
                <w:color w:val="000000"/>
                <w:sz w:val="20"/>
              </w:rPr>
              <w:t> </w:t>
            </w:r>
          </w:p>
        </w:tc>
        <w:tc>
          <w:tcPr>
            <w:tcW w:w="1350" w:type="dxa"/>
            <w:tcBorders>
              <w:top w:val="nil"/>
              <w:left w:val="nil"/>
              <w:bottom w:val="single" w:sz="4" w:space="0" w:color="auto"/>
              <w:right w:val="nil"/>
            </w:tcBorders>
            <w:shd w:val="clear" w:color="auto" w:fill="auto"/>
            <w:noWrap/>
            <w:vAlign w:val="bottom"/>
            <w:hideMark/>
          </w:tcPr>
          <w:p w14:paraId="189FFF90" w14:textId="77777777" w:rsidR="00A755F5" w:rsidRPr="006C33A2" w:rsidRDefault="00A755F5" w:rsidP="006A485B">
            <w:pPr>
              <w:spacing w:after="0" w:line="276" w:lineRule="auto"/>
              <w:jc w:val="right"/>
              <w:rPr>
                <w:rFonts w:ascii="Calibri" w:eastAsia="Times New Roman" w:hAnsi="Calibri" w:cs="Times New Roman"/>
                <w:color w:val="000000"/>
                <w:sz w:val="20"/>
              </w:rPr>
            </w:pPr>
            <w:r w:rsidRPr="006C33A2">
              <w:rPr>
                <w:rFonts w:ascii="Calibri" w:eastAsia="Times New Roman" w:hAnsi="Calibri" w:cs="Times New Roman"/>
                <w:color w:val="000000"/>
                <w:sz w:val="20"/>
              </w:rPr>
              <w:t>num.country</w:t>
            </w:r>
          </w:p>
        </w:tc>
        <w:tc>
          <w:tcPr>
            <w:tcW w:w="885" w:type="dxa"/>
            <w:tcBorders>
              <w:top w:val="nil"/>
              <w:left w:val="nil"/>
              <w:bottom w:val="single" w:sz="4" w:space="0" w:color="auto"/>
              <w:right w:val="nil"/>
            </w:tcBorders>
            <w:shd w:val="clear" w:color="auto" w:fill="auto"/>
            <w:noWrap/>
            <w:vAlign w:val="bottom"/>
            <w:hideMark/>
          </w:tcPr>
          <w:p w14:paraId="4D1BEA6A" w14:textId="77777777" w:rsidR="00A755F5" w:rsidRPr="006C33A2" w:rsidRDefault="00A755F5" w:rsidP="006A485B">
            <w:pPr>
              <w:spacing w:after="0" w:line="276" w:lineRule="auto"/>
              <w:jc w:val="right"/>
              <w:rPr>
                <w:rFonts w:ascii="Calibri" w:eastAsia="Times New Roman" w:hAnsi="Calibri" w:cs="Times New Roman"/>
                <w:color w:val="000000"/>
                <w:sz w:val="20"/>
              </w:rPr>
            </w:pPr>
            <w:r>
              <w:rPr>
                <w:noProof/>
              </w:rPr>
              <mc:AlternateContent>
                <mc:Choice Requires="wps">
                  <w:drawing>
                    <wp:anchor distT="0" distB="0" distL="114300" distR="114300" simplePos="0" relativeHeight="251660288" behindDoc="0" locked="0" layoutInCell="1" allowOverlap="1" wp14:anchorId="5B2C3B0F" wp14:editId="4AE28FC8">
                      <wp:simplePos x="0" y="0"/>
                      <wp:positionH relativeFrom="column">
                        <wp:posOffset>5080</wp:posOffset>
                      </wp:positionH>
                      <wp:positionV relativeFrom="paragraph">
                        <wp:posOffset>-254635</wp:posOffset>
                      </wp:positionV>
                      <wp:extent cx="500380" cy="3048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304800"/>
                              </a:xfrm>
                              <a:prstGeom prst="rect">
                                <a:avLst/>
                              </a:prstGeom>
                              <a:noFill/>
                              <a:ln w="9525">
                                <a:noFill/>
                                <a:miter lim="800000"/>
                                <a:headEnd/>
                                <a:tailEnd/>
                              </a:ln>
                            </wps:spPr>
                            <wps:txbx>
                              <w:txbxContent>
                                <w:p w14:paraId="2F20FEE6" w14:textId="77777777" w:rsidR="00A755F5" w:rsidRDefault="00A755F5" w:rsidP="00A755F5">
                                  <w:pPr>
                                    <w:pStyle w:val="NormalWeb"/>
                                    <w:spacing w:before="0" w:beforeAutospacing="0" w:after="160" w:afterAutospacing="0" w:line="256" w:lineRule="auto"/>
                                  </w:pPr>
                                  <w:r>
                                    <w:rPr>
                                      <w:rFonts w:ascii="Calibri" w:eastAsia="Malgun Gothic" w:hAnsi="Calibri"/>
                                      <w:sz w:val="22"/>
                                      <w:szCs w:val="2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C3B0F" id="_x0000_s1039" type="#_x0000_t202" style="position:absolute;left:0;text-align:left;margin-left:.4pt;margin-top:-20.05pt;width:39.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" filled="f" stroked="f">
                      <v:textbox>
                        <w:txbxContent>
                          <w:p w14:paraId="2F20FEE6" w14:textId="77777777" w:rsidR="00A755F5" w:rsidRDefault="00A755F5" w:rsidP="00A755F5">
                            <w:pPr>
                              <w:pStyle w:val="NormalWeb"/>
                              <w:spacing w:before="0" w:beforeAutospacing="0" w:after="160" w:afterAutospacing="0" w:line="256" w:lineRule="auto"/>
                            </w:pPr>
                            <w:r>
                              <w:rPr>
                                <w:rFonts w:ascii="Calibri" w:eastAsia="Malgun Gothic" w:hAnsi="Calibri"/>
                                <w:sz w:val="22"/>
                                <w:szCs w:val="22"/>
                              </w:rPr>
                              <w:t>(a)</w:t>
                            </w:r>
                          </w:p>
                        </w:txbxContent>
                      </v:textbox>
                    </v:shape>
                  </w:pict>
                </mc:Fallback>
              </mc:AlternateContent>
            </w:r>
            <w:r w:rsidRPr="006C33A2">
              <w:rPr>
                <w:rFonts w:ascii="Calibri" w:eastAsia="Times New Roman" w:hAnsi="Calibri" w:cs="Times New Roman"/>
                <w:color w:val="000000"/>
                <w:sz w:val="20"/>
              </w:rPr>
              <w:t>min</w:t>
            </w:r>
          </w:p>
        </w:tc>
        <w:tc>
          <w:tcPr>
            <w:tcW w:w="1068" w:type="dxa"/>
            <w:tcBorders>
              <w:top w:val="nil"/>
              <w:left w:val="nil"/>
              <w:bottom w:val="single" w:sz="4" w:space="0" w:color="auto"/>
              <w:right w:val="nil"/>
            </w:tcBorders>
            <w:shd w:val="clear" w:color="auto" w:fill="auto"/>
            <w:noWrap/>
            <w:vAlign w:val="bottom"/>
            <w:hideMark/>
          </w:tcPr>
          <w:p w14:paraId="42FCB9B4" w14:textId="77777777" w:rsidR="00A755F5" w:rsidRPr="006C33A2" w:rsidRDefault="00A755F5" w:rsidP="006A485B">
            <w:pPr>
              <w:spacing w:after="0" w:line="276" w:lineRule="auto"/>
              <w:jc w:val="right"/>
              <w:rPr>
                <w:rFonts w:ascii="Calibri" w:eastAsia="Times New Roman" w:hAnsi="Calibri" w:cs="Times New Roman"/>
                <w:color w:val="000000"/>
                <w:sz w:val="20"/>
              </w:rPr>
            </w:pPr>
            <w:r w:rsidRPr="006C33A2">
              <w:rPr>
                <w:rFonts w:ascii="Calibri" w:eastAsia="Times New Roman" w:hAnsi="Calibri" w:cs="Times New Roman"/>
                <w:color w:val="000000"/>
                <w:sz w:val="20"/>
              </w:rPr>
              <w:t>max</w:t>
            </w:r>
          </w:p>
        </w:tc>
        <w:tc>
          <w:tcPr>
            <w:tcW w:w="1068" w:type="dxa"/>
            <w:tcBorders>
              <w:top w:val="nil"/>
              <w:left w:val="nil"/>
              <w:bottom w:val="single" w:sz="4" w:space="0" w:color="auto"/>
              <w:right w:val="nil"/>
            </w:tcBorders>
            <w:shd w:val="clear" w:color="auto" w:fill="auto"/>
            <w:noWrap/>
            <w:vAlign w:val="bottom"/>
            <w:hideMark/>
          </w:tcPr>
          <w:p w14:paraId="746CF605" w14:textId="77777777" w:rsidR="00A755F5" w:rsidRPr="006C33A2" w:rsidRDefault="00A755F5" w:rsidP="006A485B">
            <w:pPr>
              <w:spacing w:after="0" w:line="276" w:lineRule="auto"/>
              <w:jc w:val="right"/>
              <w:rPr>
                <w:rFonts w:ascii="Calibri" w:eastAsia="Times New Roman" w:hAnsi="Calibri" w:cs="Times New Roman"/>
                <w:color w:val="000000"/>
                <w:sz w:val="20"/>
              </w:rPr>
            </w:pPr>
            <w:r w:rsidRPr="006C33A2">
              <w:rPr>
                <w:rFonts w:ascii="Calibri" w:eastAsia="Times New Roman" w:hAnsi="Calibri" w:cs="Times New Roman"/>
                <w:color w:val="000000"/>
                <w:sz w:val="20"/>
              </w:rPr>
              <w:t>median</w:t>
            </w:r>
          </w:p>
        </w:tc>
        <w:tc>
          <w:tcPr>
            <w:tcW w:w="1068" w:type="dxa"/>
            <w:tcBorders>
              <w:top w:val="nil"/>
              <w:left w:val="nil"/>
              <w:bottom w:val="single" w:sz="4" w:space="0" w:color="auto"/>
              <w:right w:val="nil"/>
            </w:tcBorders>
            <w:shd w:val="clear" w:color="auto" w:fill="auto"/>
            <w:noWrap/>
            <w:vAlign w:val="bottom"/>
            <w:hideMark/>
          </w:tcPr>
          <w:p w14:paraId="13271089" w14:textId="77777777" w:rsidR="00A755F5" w:rsidRPr="006C33A2" w:rsidRDefault="00A755F5" w:rsidP="006A485B">
            <w:pPr>
              <w:spacing w:after="0" w:line="276" w:lineRule="auto"/>
              <w:jc w:val="right"/>
              <w:rPr>
                <w:rFonts w:ascii="Calibri" w:eastAsia="Times New Roman" w:hAnsi="Calibri" w:cs="Times New Roman"/>
                <w:color w:val="000000"/>
                <w:sz w:val="20"/>
              </w:rPr>
            </w:pPr>
            <w:r w:rsidRPr="006C33A2">
              <w:rPr>
                <w:rFonts w:ascii="Calibri" w:eastAsia="Times New Roman" w:hAnsi="Calibri" w:cs="Times New Roman"/>
                <w:color w:val="000000"/>
                <w:sz w:val="20"/>
              </w:rPr>
              <w:t>mean</w:t>
            </w:r>
          </w:p>
        </w:tc>
        <w:tc>
          <w:tcPr>
            <w:tcW w:w="1068" w:type="dxa"/>
            <w:tcBorders>
              <w:top w:val="nil"/>
              <w:left w:val="nil"/>
              <w:bottom w:val="single" w:sz="4" w:space="0" w:color="auto"/>
              <w:right w:val="nil"/>
            </w:tcBorders>
            <w:shd w:val="clear" w:color="auto" w:fill="auto"/>
            <w:noWrap/>
            <w:vAlign w:val="bottom"/>
            <w:hideMark/>
          </w:tcPr>
          <w:p w14:paraId="5CB20ED7" w14:textId="77777777" w:rsidR="00A755F5" w:rsidRPr="006C33A2" w:rsidRDefault="00A755F5" w:rsidP="006A485B">
            <w:pPr>
              <w:spacing w:after="0" w:line="276" w:lineRule="auto"/>
              <w:jc w:val="right"/>
              <w:rPr>
                <w:rFonts w:ascii="Calibri" w:eastAsia="Times New Roman" w:hAnsi="Calibri" w:cs="Times New Roman"/>
                <w:color w:val="000000"/>
                <w:sz w:val="20"/>
              </w:rPr>
            </w:pPr>
            <w:r w:rsidRPr="006C33A2">
              <w:rPr>
                <w:rFonts w:ascii="Calibri" w:eastAsia="Times New Roman" w:hAnsi="Calibri" w:cs="Times New Roman"/>
                <w:color w:val="000000"/>
                <w:sz w:val="20"/>
              </w:rPr>
              <w:t>std.dev</w:t>
            </w:r>
          </w:p>
        </w:tc>
      </w:tr>
      <w:tr w:rsidR="00A755F5" w:rsidRPr="006C33A2" w14:paraId="75D1DD44" w14:textId="77777777" w:rsidTr="006A485B">
        <w:trPr>
          <w:trHeight w:val="300"/>
        </w:trPr>
        <w:tc>
          <w:tcPr>
            <w:tcW w:w="1440" w:type="dxa"/>
            <w:vMerge w:val="restart"/>
            <w:tcBorders>
              <w:top w:val="nil"/>
              <w:left w:val="nil"/>
              <w:bottom w:val="single" w:sz="4" w:space="0" w:color="000000"/>
              <w:right w:val="nil"/>
            </w:tcBorders>
            <w:shd w:val="clear" w:color="auto" w:fill="auto"/>
            <w:vAlign w:val="bottom"/>
            <w:hideMark/>
          </w:tcPr>
          <w:p w14:paraId="5C21BF17" w14:textId="77777777" w:rsidR="00A755F5" w:rsidRPr="006C33A2" w:rsidRDefault="00A755F5" w:rsidP="006A485B">
            <w:pPr>
              <w:spacing w:after="0" w:line="276" w:lineRule="auto"/>
              <w:ind w:left="-108"/>
              <w:jc w:val="right"/>
              <w:rPr>
                <w:rFonts w:ascii="Calibri" w:eastAsia="Times New Roman" w:hAnsi="Calibri" w:cs="Times New Roman"/>
                <w:i/>
                <w:iCs/>
                <w:color w:val="000000"/>
                <w:sz w:val="20"/>
              </w:rPr>
            </w:pPr>
            <w:r w:rsidRPr="006C33A2">
              <w:rPr>
                <w:rFonts w:ascii="Calibri" w:eastAsia="Times New Roman" w:hAnsi="Calibri" w:cs="Times New Roman"/>
                <w:i/>
                <w:iCs/>
                <w:color w:val="000000"/>
                <w:sz w:val="20"/>
              </w:rPr>
              <w:t>minimum- performance</w:t>
            </w:r>
          </w:p>
        </w:tc>
        <w:tc>
          <w:tcPr>
            <w:tcW w:w="1080" w:type="dxa"/>
            <w:tcBorders>
              <w:top w:val="nil"/>
              <w:left w:val="nil"/>
              <w:bottom w:val="nil"/>
              <w:right w:val="nil"/>
            </w:tcBorders>
            <w:shd w:val="clear" w:color="auto" w:fill="auto"/>
            <w:noWrap/>
            <w:vAlign w:val="bottom"/>
            <w:hideMark/>
          </w:tcPr>
          <w:p w14:paraId="15ACB591" w14:textId="77777777" w:rsidR="00A755F5" w:rsidRPr="006C33A2" w:rsidRDefault="00A755F5" w:rsidP="006A485B">
            <w:pPr>
              <w:spacing w:after="0" w:line="276" w:lineRule="auto"/>
              <w:jc w:val="right"/>
              <w:rPr>
                <w:rFonts w:ascii="Calibri" w:eastAsia="Times New Roman" w:hAnsi="Calibri" w:cs="Times New Roman"/>
                <w:color w:val="000000"/>
                <w:sz w:val="20"/>
              </w:rPr>
            </w:pPr>
            <w:r w:rsidRPr="006C33A2">
              <w:rPr>
                <w:rFonts w:ascii="Calibri" w:eastAsia="Times New Roman" w:hAnsi="Calibri" w:cs="Times New Roman"/>
                <w:color w:val="000000"/>
                <w:sz w:val="20"/>
              </w:rPr>
              <w:t>All</w:t>
            </w:r>
          </w:p>
        </w:tc>
        <w:tc>
          <w:tcPr>
            <w:tcW w:w="1350" w:type="dxa"/>
            <w:tcBorders>
              <w:top w:val="nil"/>
              <w:left w:val="nil"/>
              <w:bottom w:val="nil"/>
              <w:right w:val="nil"/>
            </w:tcBorders>
            <w:shd w:val="clear" w:color="auto" w:fill="auto"/>
            <w:noWrap/>
            <w:vAlign w:val="bottom"/>
            <w:hideMark/>
          </w:tcPr>
          <w:p w14:paraId="1DBE37D8"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85</w:t>
            </w:r>
          </w:p>
        </w:tc>
        <w:tc>
          <w:tcPr>
            <w:tcW w:w="885" w:type="dxa"/>
            <w:tcBorders>
              <w:top w:val="nil"/>
              <w:left w:val="nil"/>
              <w:bottom w:val="nil"/>
              <w:right w:val="nil"/>
            </w:tcBorders>
            <w:shd w:val="clear" w:color="auto" w:fill="auto"/>
            <w:noWrap/>
            <w:vAlign w:val="bottom"/>
            <w:hideMark/>
          </w:tcPr>
          <w:p w14:paraId="25712DD7"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91</w:t>
            </w:r>
          </w:p>
        </w:tc>
        <w:tc>
          <w:tcPr>
            <w:tcW w:w="1068" w:type="dxa"/>
            <w:tcBorders>
              <w:top w:val="nil"/>
              <w:left w:val="nil"/>
              <w:bottom w:val="nil"/>
              <w:right w:val="nil"/>
            </w:tcBorders>
            <w:shd w:val="clear" w:color="auto" w:fill="auto"/>
            <w:noWrap/>
            <w:vAlign w:val="bottom"/>
            <w:hideMark/>
          </w:tcPr>
          <w:p w14:paraId="01F858D1"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8845</w:t>
            </w:r>
          </w:p>
        </w:tc>
        <w:tc>
          <w:tcPr>
            <w:tcW w:w="1068" w:type="dxa"/>
            <w:tcBorders>
              <w:top w:val="nil"/>
              <w:left w:val="nil"/>
              <w:bottom w:val="nil"/>
              <w:right w:val="nil"/>
            </w:tcBorders>
            <w:shd w:val="clear" w:color="auto" w:fill="auto"/>
            <w:noWrap/>
            <w:vAlign w:val="bottom"/>
            <w:hideMark/>
          </w:tcPr>
          <w:p w14:paraId="2F73F6E2"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883</w:t>
            </w:r>
          </w:p>
        </w:tc>
        <w:tc>
          <w:tcPr>
            <w:tcW w:w="1068" w:type="dxa"/>
            <w:tcBorders>
              <w:top w:val="nil"/>
              <w:left w:val="nil"/>
              <w:bottom w:val="nil"/>
              <w:right w:val="nil"/>
            </w:tcBorders>
            <w:shd w:val="clear" w:color="auto" w:fill="auto"/>
            <w:noWrap/>
            <w:vAlign w:val="bottom"/>
            <w:hideMark/>
          </w:tcPr>
          <w:p w14:paraId="0ED31559"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1591</w:t>
            </w:r>
          </w:p>
        </w:tc>
        <w:tc>
          <w:tcPr>
            <w:tcW w:w="1068" w:type="dxa"/>
            <w:tcBorders>
              <w:top w:val="nil"/>
              <w:left w:val="nil"/>
              <w:bottom w:val="nil"/>
              <w:right w:val="nil"/>
            </w:tcBorders>
            <w:shd w:val="clear" w:color="auto" w:fill="auto"/>
            <w:noWrap/>
            <w:vAlign w:val="bottom"/>
            <w:hideMark/>
          </w:tcPr>
          <w:p w14:paraId="52E6A842"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1656</w:t>
            </w:r>
          </w:p>
        </w:tc>
      </w:tr>
      <w:tr w:rsidR="00A755F5" w:rsidRPr="006C33A2" w14:paraId="4B8D7132" w14:textId="77777777" w:rsidTr="006A485B">
        <w:trPr>
          <w:trHeight w:val="300"/>
        </w:trPr>
        <w:tc>
          <w:tcPr>
            <w:tcW w:w="1440" w:type="dxa"/>
            <w:vMerge/>
            <w:tcBorders>
              <w:top w:val="nil"/>
              <w:left w:val="nil"/>
              <w:bottom w:val="single" w:sz="4" w:space="0" w:color="000000"/>
              <w:right w:val="nil"/>
            </w:tcBorders>
            <w:vAlign w:val="center"/>
            <w:hideMark/>
          </w:tcPr>
          <w:p w14:paraId="0F226C1F" w14:textId="77777777" w:rsidR="00A755F5" w:rsidRPr="006C33A2" w:rsidRDefault="00A755F5" w:rsidP="006A485B">
            <w:pPr>
              <w:spacing w:after="0" w:line="276" w:lineRule="auto"/>
              <w:jc w:val="right"/>
              <w:rPr>
                <w:rFonts w:ascii="Calibri" w:eastAsia="Times New Roman" w:hAnsi="Calibri" w:cs="Times New Roman"/>
                <w:i/>
                <w:iCs/>
                <w:color w:val="000000"/>
                <w:sz w:val="20"/>
              </w:rPr>
            </w:pPr>
          </w:p>
        </w:tc>
        <w:tc>
          <w:tcPr>
            <w:tcW w:w="1080" w:type="dxa"/>
            <w:tcBorders>
              <w:top w:val="nil"/>
              <w:left w:val="nil"/>
              <w:bottom w:val="single" w:sz="4" w:space="0" w:color="auto"/>
              <w:right w:val="nil"/>
            </w:tcBorders>
            <w:shd w:val="clear" w:color="auto" w:fill="auto"/>
            <w:noWrap/>
            <w:vAlign w:val="bottom"/>
            <w:hideMark/>
          </w:tcPr>
          <w:p w14:paraId="369AA2D3" w14:textId="77777777" w:rsidR="00A755F5" w:rsidRPr="006C33A2" w:rsidRDefault="00A755F5" w:rsidP="006A485B">
            <w:pPr>
              <w:spacing w:after="0" w:line="276" w:lineRule="auto"/>
              <w:jc w:val="right"/>
              <w:rPr>
                <w:rFonts w:ascii="Calibri" w:eastAsia="Times New Roman" w:hAnsi="Calibri" w:cs="Times New Roman"/>
                <w:color w:val="000000"/>
                <w:sz w:val="20"/>
              </w:rPr>
            </w:pPr>
            <w:r>
              <w:rPr>
                <w:rFonts w:ascii="Calibri" w:eastAsia="Times New Roman" w:hAnsi="Calibri" w:cs="Times New Roman"/>
                <w:color w:val="000000"/>
                <w:sz w:val="20"/>
              </w:rPr>
              <w:t>Eff.</w:t>
            </w:r>
            <w:r w:rsidRPr="006C33A2">
              <w:rPr>
                <w:rFonts w:ascii="Calibri" w:eastAsia="Times New Roman" w:hAnsi="Calibri" w:cs="Times New Roman"/>
                <w:color w:val="000000"/>
                <w:sz w:val="20"/>
              </w:rPr>
              <w:t xml:space="preserve"> half</w:t>
            </w:r>
            <w:r>
              <w:rPr>
                <w:rFonts w:ascii="Calibri" w:eastAsia="Times New Roman" w:hAnsi="Calibri" w:cs="Times New Roman"/>
                <w:color w:val="000000"/>
                <w:sz w:val="20"/>
              </w:rPr>
              <w:t xml:space="preserve"> </w:t>
            </w:r>
            <w:r w:rsidRPr="007B34B9">
              <w:rPr>
                <w:rFonts w:ascii="Calibri" w:eastAsia="Times New Roman" w:hAnsi="Calibri" w:cs="Times New Roman"/>
                <w:color w:val="000000"/>
                <w:sz w:val="20"/>
                <w:vertAlign w:val="superscript"/>
              </w:rPr>
              <w:t>a</w:t>
            </w:r>
          </w:p>
        </w:tc>
        <w:tc>
          <w:tcPr>
            <w:tcW w:w="1350" w:type="dxa"/>
            <w:tcBorders>
              <w:top w:val="nil"/>
              <w:left w:val="nil"/>
              <w:bottom w:val="single" w:sz="4" w:space="0" w:color="auto"/>
              <w:right w:val="nil"/>
            </w:tcBorders>
            <w:shd w:val="clear" w:color="auto" w:fill="auto"/>
            <w:noWrap/>
            <w:vAlign w:val="bottom"/>
            <w:hideMark/>
          </w:tcPr>
          <w:p w14:paraId="65655004"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42</w:t>
            </w:r>
          </w:p>
        </w:tc>
        <w:tc>
          <w:tcPr>
            <w:tcW w:w="885" w:type="dxa"/>
            <w:tcBorders>
              <w:top w:val="nil"/>
              <w:left w:val="nil"/>
              <w:bottom w:val="single" w:sz="4" w:space="0" w:color="auto"/>
              <w:right w:val="nil"/>
            </w:tcBorders>
            <w:shd w:val="clear" w:color="auto" w:fill="auto"/>
            <w:noWrap/>
            <w:vAlign w:val="bottom"/>
            <w:hideMark/>
          </w:tcPr>
          <w:p w14:paraId="7ABBA1B6"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91</w:t>
            </w:r>
          </w:p>
        </w:tc>
        <w:tc>
          <w:tcPr>
            <w:tcW w:w="1068" w:type="dxa"/>
            <w:tcBorders>
              <w:top w:val="nil"/>
              <w:left w:val="nil"/>
              <w:bottom w:val="single" w:sz="4" w:space="0" w:color="auto"/>
              <w:right w:val="nil"/>
            </w:tcBorders>
            <w:shd w:val="clear" w:color="auto" w:fill="auto"/>
            <w:noWrap/>
            <w:vAlign w:val="bottom"/>
            <w:hideMark/>
          </w:tcPr>
          <w:p w14:paraId="0B37B16A"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873</w:t>
            </w:r>
          </w:p>
        </w:tc>
        <w:tc>
          <w:tcPr>
            <w:tcW w:w="1068" w:type="dxa"/>
            <w:tcBorders>
              <w:top w:val="nil"/>
              <w:left w:val="nil"/>
              <w:bottom w:val="single" w:sz="4" w:space="0" w:color="auto"/>
              <w:right w:val="nil"/>
            </w:tcBorders>
            <w:shd w:val="clear" w:color="auto" w:fill="auto"/>
            <w:noWrap/>
            <w:vAlign w:val="bottom"/>
            <w:hideMark/>
          </w:tcPr>
          <w:p w14:paraId="729DF15E"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429</w:t>
            </w:r>
          </w:p>
        </w:tc>
        <w:tc>
          <w:tcPr>
            <w:tcW w:w="1068" w:type="dxa"/>
            <w:tcBorders>
              <w:top w:val="nil"/>
              <w:left w:val="nil"/>
              <w:bottom w:val="single" w:sz="4" w:space="0" w:color="auto"/>
              <w:right w:val="nil"/>
            </w:tcBorders>
            <w:shd w:val="clear" w:color="auto" w:fill="auto"/>
            <w:noWrap/>
            <w:vAlign w:val="bottom"/>
            <w:hideMark/>
          </w:tcPr>
          <w:p w14:paraId="30419664"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451</w:t>
            </w:r>
          </w:p>
        </w:tc>
        <w:tc>
          <w:tcPr>
            <w:tcW w:w="1068" w:type="dxa"/>
            <w:tcBorders>
              <w:top w:val="nil"/>
              <w:left w:val="nil"/>
              <w:bottom w:val="single" w:sz="4" w:space="0" w:color="auto"/>
              <w:right w:val="nil"/>
            </w:tcBorders>
            <w:shd w:val="clear" w:color="auto" w:fill="auto"/>
            <w:noWrap/>
            <w:vAlign w:val="bottom"/>
            <w:hideMark/>
          </w:tcPr>
          <w:p w14:paraId="5F333BE4"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216</w:t>
            </w:r>
          </w:p>
        </w:tc>
      </w:tr>
      <w:tr w:rsidR="00A755F5" w:rsidRPr="006C33A2" w14:paraId="2E090195" w14:textId="77777777" w:rsidTr="006A485B">
        <w:trPr>
          <w:trHeight w:val="300"/>
        </w:trPr>
        <w:tc>
          <w:tcPr>
            <w:tcW w:w="1440" w:type="dxa"/>
            <w:vMerge w:val="restart"/>
            <w:tcBorders>
              <w:top w:val="nil"/>
              <w:left w:val="nil"/>
              <w:bottom w:val="nil"/>
              <w:right w:val="nil"/>
            </w:tcBorders>
            <w:shd w:val="clear" w:color="auto" w:fill="auto"/>
            <w:vAlign w:val="bottom"/>
            <w:hideMark/>
          </w:tcPr>
          <w:p w14:paraId="0C3C5D10" w14:textId="77777777" w:rsidR="00A755F5" w:rsidRPr="006C33A2" w:rsidRDefault="00A755F5" w:rsidP="006A485B">
            <w:pPr>
              <w:spacing w:after="0" w:line="276" w:lineRule="auto"/>
              <w:jc w:val="right"/>
              <w:rPr>
                <w:rFonts w:ascii="Calibri" w:eastAsia="Times New Roman" w:hAnsi="Calibri" w:cs="Times New Roman"/>
                <w:i/>
                <w:iCs/>
                <w:color w:val="000000"/>
                <w:sz w:val="20"/>
              </w:rPr>
            </w:pPr>
            <w:r w:rsidRPr="006C33A2">
              <w:rPr>
                <w:rFonts w:ascii="Calibri" w:eastAsia="Times New Roman" w:hAnsi="Calibri" w:cs="Times New Roman"/>
                <w:i/>
                <w:iCs/>
                <w:color w:val="000000"/>
                <w:sz w:val="20"/>
              </w:rPr>
              <w:t>decent- performance</w:t>
            </w:r>
          </w:p>
        </w:tc>
        <w:tc>
          <w:tcPr>
            <w:tcW w:w="1080" w:type="dxa"/>
            <w:tcBorders>
              <w:top w:val="nil"/>
              <w:left w:val="nil"/>
              <w:bottom w:val="nil"/>
              <w:right w:val="nil"/>
            </w:tcBorders>
            <w:shd w:val="clear" w:color="auto" w:fill="auto"/>
            <w:noWrap/>
            <w:vAlign w:val="bottom"/>
            <w:hideMark/>
          </w:tcPr>
          <w:p w14:paraId="02CAF6BF" w14:textId="77777777" w:rsidR="00A755F5" w:rsidRPr="006C33A2" w:rsidRDefault="00A755F5" w:rsidP="006A485B">
            <w:pPr>
              <w:spacing w:after="0" w:line="276" w:lineRule="auto"/>
              <w:jc w:val="right"/>
              <w:rPr>
                <w:rFonts w:ascii="Calibri" w:eastAsia="Times New Roman" w:hAnsi="Calibri" w:cs="Times New Roman"/>
                <w:color w:val="000000"/>
                <w:sz w:val="20"/>
              </w:rPr>
            </w:pPr>
            <w:r w:rsidRPr="006C33A2">
              <w:rPr>
                <w:rFonts w:ascii="Calibri" w:eastAsia="Times New Roman" w:hAnsi="Calibri" w:cs="Times New Roman"/>
                <w:color w:val="000000"/>
                <w:sz w:val="20"/>
              </w:rPr>
              <w:t>All</w:t>
            </w:r>
          </w:p>
        </w:tc>
        <w:tc>
          <w:tcPr>
            <w:tcW w:w="1350" w:type="dxa"/>
            <w:tcBorders>
              <w:top w:val="nil"/>
              <w:left w:val="nil"/>
              <w:bottom w:val="nil"/>
              <w:right w:val="nil"/>
            </w:tcBorders>
            <w:shd w:val="clear" w:color="auto" w:fill="auto"/>
            <w:noWrap/>
            <w:vAlign w:val="bottom"/>
            <w:hideMark/>
          </w:tcPr>
          <w:p w14:paraId="3F68BF40"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64</w:t>
            </w:r>
          </w:p>
        </w:tc>
        <w:tc>
          <w:tcPr>
            <w:tcW w:w="885" w:type="dxa"/>
            <w:tcBorders>
              <w:top w:val="nil"/>
              <w:left w:val="nil"/>
              <w:bottom w:val="nil"/>
              <w:right w:val="nil"/>
            </w:tcBorders>
            <w:shd w:val="clear" w:color="auto" w:fill="auto"/>
            <w:noWrap/>
            <w:vAlign w:val="bottom"/>
            <w:hideMark/>
          </w:tcPr>
          <w:p w14:paraId="307DC721"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109</w:t>
            </w:r>
          </w:p>
        </w:tc>
        <w:tc>
          <w:tcPr>
            <w:tcW w:w="1068" w:type="dxa"/>
            <w:tcBorders>
              <w:top w:val="nil"/>
              <w:left w:val="nil"/>
              <w:bottom w:val="nil"/>
              <w:right w:val="nil"/>
            </w:tcBorders>
            <w:shd w:val="clear" w:color="auto" w:fill="auto"/>
            <w:noWrap/>
            <w:vAlign w:val="bottom"/>
            <w:hideMark/>
          </w:tcPr>
          <w:p w14:paraId="644D1567"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8845</w:t>
            </w:r>
          </w:p>
        </w:tc>
        <w:tc>
          <w:tcPr>
            <w:tcW w:w="1068" w:type="dxa"/>
            <w:tcBorders>
              <w:top w:val="nil"/>
              <w:left w:val="nil"/>
              <w:bottom w:val="nil"/>
              <w:right w:val="nil"/>
            </w:tcBorders>
            <w:shd w:val="clear" w:color="auto" w:fill="auto"/>
            <w:noWrap/>
            <w:vAlign w:val="bottom"/>
            <w:hideMark/>
          </w:tcPr>
          <w:p w14:paraId="7C3AF724"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1303</w:t>
            </w:r>
          </w:p>
        </w:tc>
        <w:tc>
          <w:tcPr>
            <w:tcW w:w="1068" w:type="dxa"/>
            <w:tcBorders>
              <w:top w:val="nil"/>
              <w:left w:val="nil"/>
              <w:bottom w:val="nil"/>
              <w:right w:val="nil"/>
            </w:tcBorders>
            <w:shd w:val="clear" w:color="auto" w:fill="auto"/>
            <w:noWrap/>
            <w:vAlign w:val="bottom"/>
            <w:hideMark/>
          </w:tcPr>
          <w:p w14:paraId="7D282167"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1972</w:t>
            </w:r>
          </w:p>
        </w:tc>
        <w:tc>
          <w:tcPr>
            <w:tcW w:w="1068" w:type="dxa"/>
            <w:tcBorders>
              <w:top w:val="nil"/>
              <w:left w:val="nil"/>
              <w:bottom w:val="nil"/>
              <w:right w:val="nil"/>
            </w:tcBorders>
            <w:shd w:val="clear" w:color="auto" w:fill="auto"/>
            <w:noWrap/>
            <w:vAlign w:val="bottom"/>
            <w:hideMark/>
          </w:tcPr>
          <w:p w14:paraId="07965A0B"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1741</w:t>
            </w:r>
          </w:p>
        </w:tc>
      </w:tr>
      <w:tr w:rsidR="00A755F5" w:rsidRPr="006C33A2" w14:paraId="1A94B827" w14:textId="77777777" w:rsidTr="006A485B">
        <w:trPr>
          <w:trHeight w:val="300"/>
        </w:trPr>
        <w:tc>
          <w:tcPr>
            <w:tcW w:w="1440" w:type="dxa"/>
            <w:vMerge/>
            <w:tcBorders>
              <w:top w:val="nil"/>
              <w:left w:val="nil"/>
              <w:bottom w:val="nil"/>
              <w:right w:val="nil"/>
            </w:tcBorders>
            <w:vAlign w:val="center"/>
            <w:hideMark/>
          </w:tcPr>
          <w:p w14:paraId="2A8E83B4" w14:textId="77777777" w:rsidR="00A755F5" w:rsidRPr="006C33A2" w:rsidRDefault="00A755F5" w:rsidP="006A485B">
            <w:pPr>
              <w:spacing w:after="0" w:line="276" w:lineRule="auto"/>
              <w:rPr>
                <w:rFonts w:ascii="Calibri" w:eastAsia="Times New Roman" w:hAnsi="Calibri" w:cs="Times New Roman"/>
                <w:i/>
                <w:iCs/>
                <w:color w:val="000000"/>
                <w:sz w:val="20"/>
              </w:rPr>
            </w:pPr>
          </w:p>
        </w:tc>
        <w:tc>
          <w:tcPr>
            <w:tcW w:w="1080" w:type="dxa"/>
            <w:tcBorders>
              <w:top w:val="nil"/>
              <w:left w:val="nil"/>
              <w:bottom w:val="nil"/>
              <w:right w:val="nil"/>
            </w:tcBorders>
            <w:shd w:val="clear" w:color="auto" w:fill="auto"/>
            <w:noWrap/>
            <w:vAlign w:val="bottom"/>
            <w:hideMark/>
          </w:tcPr>
          <w:p w14:paraId="385F4A50" w14:textId="77777777" w:rsidR="00A755F5" w:rsidRPr="006C33A2" w:rsidRDefault="00A755F5" w:rsidP="006A485B">
            <w:pPr>
              <w:spacing w:after="0" w:line="276" w:lineRule="auto"/>
              <w:jc w:val="right"/>
              <w:rPr>
                <w:rFonts w:ascii="Calibri" w:eastAsia="Times New Roman" w:hAnsi="Calibri" w:cs="Times New Roman"/>
                <w:color w:val="000000"/>
                <w:sz w:val="20"/>
              </w:rPr>
            </w:pPr>
            <w:r>
              <w:rPr>
                <w:rFonts w:ascii="Calibri" w:eastAsia="Times New Roman" w:hAnsi="Calibri" w:cs="Times New Roman"/>
                <w:color w:val="000000"/>
                <w:sz w:val="20"/>
              </w:rPr>
              <w:t>Eff.</w:t>
            </w:r>
            <w:r w:rsidRPr="006C33A2">
              <w:rPr>
                <w:rFonts w:ascii="Calibri" w:eastAsia="Times New Roman" w:hAnsi="Calibri" w:cs="Times New Roman"/>
                <w:color w:val="000000"/>
                <w:sz w:val="20"/>
              </w:rPr>
              <w:t xml:space="preserve"> </w:t>
            </w:r>
            <w:r>
              <w:rPr>
                <w:rFonts w:ascii="Calibri" w:eastAsia="Times New Roman" w:hAnsi="Calibri" w:cs="Times New Roman"/>
                <w:color w:val="000000"/>
                <w:sz w:val="20"/>
              </w:rPr>
              <w:t>h</w:t>
            </w:r>
            <w:r w:rsidRPr="006C33A2">
              <w:rPr>
                <w:rFonts w:ascii="Calibri" w:eastAsia="Times New Roman" w:hAnsi="Calibri" w:cs="Times New Roman"/>
                <w:color w:val="000000"/>
                <w:sz w:val="20"/>
              </w:rPr>
              <w:t>alf</w:t>
            </w:r>
          </w:p>
        </w:tc>
        <w:tc>
          <w:tcPr>
            <w:tcW w:w="1350" w:type="dxa"/>
            <w:tcBorders>
              <w:top w:val="nil"/>
              <w:left w:val="nil"/>
              <w:bottom w:val="nil"/>
              <w:right w:val="nil"/>
            </w:tcBorders>
            <w:shd w:val="clear" w:color="auto" w:fill="auto"/>
            <w:noWrap/>
            <w:vAlign w:val="bottom"/>
            <w:hideMark/>
          </w:tcPr>
          <w:p w14:paraId="3AB2A233"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32</w:t>
            </w:r>
          </w:p>
        </w:tc>
        <w:tc>
          <w:tcPr>
            <w:tcW w:w="885" w:type="dxa"/>
            <w:tcBorders>
              <w:top w:val="nil"/>
              <w:left w:val="nil"/>
              <w:bottom w:val="nil"/>
              <w:right w:val="nil"/>
            </w:tcBorders>
            <w:shd w:val="clear" w:color="auto" w:fill="auto"/>
            <w:noWrap/>
            <w:vAlign w:val="bottom"/>
            <w:hideMark/>
          </w:tcPr>
          <w:p w14:paraId="72054EC6"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109</w:t>
            </w:r>
          </w:p>
        </w:tc>
        <w:tc>
          <w:tcPr>
            <w:tcW w:w="1068" w:type="dxa"/>
            <w:tcBorders>
              <w:top w:val="nil"/>
              <w:left w:val="nil"/>
              <w:bottom w:val="nil"/>
              <w:right w:val="nil"/>
            </w:tcBorders>
            <w:shd w:val="clear" w:color="auto" w:fill="auto"/>
            <w:noWrap/>
            <w:vAlign w:val="bottom"/>
            <w:hideMark/>
          </w:tcPr>
          <w:p w14:paraId="50ABF060"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1290</w:t>
            </w:r>
          </w:p>
        </w:tc>
        <w:tc>
          <w:tcPr>
            <w:tcW w:w="1068" w:type="dxa"/>
            <w:tcBorders>
              <w:top w:val="nil"/>
              <w:left w:val="nil"/>
              <w:bottom w:val="nil"/>
              <w:right w:val="nil"/>
            </w:tcBorders>
            <w:shd w:val="clear" w:color="auto" w:fill="auto"/>
            <w:noWrap/>
            <w:vAlign w:val="bottom"/>
            <w:hideMark/>
          </w:tcPr>
          <w:p w14:paraId="6F3162D2"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665</w:t>
            </w:r>
          </w:p>
        </w:tc>
        <w:tc>
          <w:tcPr>
            <w:tcW w:w="1068" w:type="dxa"/>
            <w:tcBorders>
              <w:top w:val="nil"/>
              <w:left w:val="nil"/>
              <w:bottom w:val="nil"/>
              <w:right w:val="nil"/>
            </w:tcBorders>
            <w:shd w:val="clear" w:color="auto" w:fill="auto"/>
            <w:noWrap/>
            <w:vAlign w:val="bottom"/>
            <w:hideMark/>
          </w:tcPr>
          <w:p w14:paraId="54A90B39"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687</w:t>
            </w:r>
          </w:p>
        </w:tc>
        <w:tc>
          <w:tcPr>
            <w:tcW w:w="1068" w:type="dxa"/>
            <w:tcBorders>
              <w:top w:val="nil"/>
              <w:left w:val="nil"/>
              <w:bottom w:val="nil"/>
              <w:right w:val="nil"/>
            </w:tcBorders>
            <w:shd w:val="clear" w:color="auto" w:fill="auto"/>
            <w:noWrap/>
            <w:vAlign w:val="bottom"/>
            <w:hideMark/>
          </w:tcPr>
          <w:p w14:paraId="74206A23" w14:textId="77777777" w:rsidR="00A755F5" w:rsidRPr="00262E79" w:rsidRDefault="00A755F5" w:rsidP="006A485B">
            <w:pPr>
              <w:spacing w:after="0" w:line="276" w:lineRule="auto"/>
              <w:jc w:val="right"/>
              <w:rPr>
                <w:rFonts w:ascii="Calibri" w:eastAsia="Times New Roman" w:hAnsi="Calibri" w:cs="Times New Roman"/>
                <w:color w:val="000000"/>
                <w:sz w:val="20"/>
                <w:szCs w:val="20"/>
              </w:rPr>
            </w:pPr>
            <w:r w:rsidRPr="00262E79">
              <w:rPr>
                <w:rFonts w:ascii="Calibri" w:hAnsi="Calibri"/>
                <w:color w:val="000000"/>
                <w:sz w:val="20"/>
                <w:szCs w:val="20"/>
              </w:rPr>
              <w:t>315</w:t>
            </w:r>
          </w:p>
        </w:tc>
      </w:tr>
    </w:tbl>
    <w:p w14:paraId="56697853" w14:textId="77777777" w:rsidR="00A755F5" w:rsidRDefault="00A755F5" w:rsidP="00A755F5">
      <w:pPr>
        <w:spacing w:before="240" w:line="240" w:lineRule="auto"/>
        <w:rPr>
          <w:sz w:val="20"/>
        </w:rPr>
      </w:pPr>
      <w:r w:rsidRPr="00E25769">
        <w:rPr>
          <w:vertAlign w:val="superscript"/>
        </w:rPr>
        <w:t>a</w:t>
      </w:r>
      <w:r>
        <w:t xml:space="preserve"> </w:t>
      </w:r>
      <w:r w:rsidRPr="00E25769">
        <w:rPr>
          <w:sz w:val="20"/>
        </w:rPr>
        <w:t>‘Efficient half’ means the countries ranked in the lower 50% according to total health expenditure per capita</w:t>
      </w:r>
      <w:r>
        <w:rPr>
          <w:sz w:val="20"/>
        </w:rPr>
        <w:t xml:space="preserve"> in each group.</w:t>
      </w:r>
    </w:p>
    <w:p w14:paraId="2739DEEC" w14:textId="77777777" w:rsidR="00A755F5" w:rsidRPr="00E25769" w:rsidRDefault="00A755F5" w:rsidP="00A755F5">
      <w:pPr>
        <w:spacing w:before="240"/>
        <w:rPr>
          <w:sz w:val="20"/>
        </w:rPr>
      </w:pPr>
    </w:p>
    <w:tbl>
      <w:tblPr>
        <w:tblW w:w="9000" w:type="dxa"/>
        <w:tblCellMar>
          <w:left w:w="0" w:type="dxa"/>
          <w:right w:w="0" w:type="dxa"/>
        </w:tblCellMar>
        <w:tblLook w:val="04A0" w:firstRow="1" w:lastRow="0" w:firstColumn="1" w:lastColumn="0" w:noHBand="0" w:noVBand="1"/>
      </w:tblPr>
      <w:tblGrid>
        <w:gridCol w:w="1350"/>
        <w:gridCol w:w="1170"/>
        <w:gridCol w:w="1260"/>
        <w:gridCol w:w="900"/>
        <w:gridCol w:w="1080"/>
        <w:gridCol w:w="1080"/>
        <w:gridCol w:w="990"/>
        <w:gridCol w:w="1170"/>
      </w:tblGrid>
      <w:tr w:rsidR="00A755F5" w:rsidRPr="006C33A2" w14:paraId="4854BD39" w14:textId="77777777" w:rsidTr="006A485B">
        <w:trPr>
          <w:trHeight w:val="300"/>
        </w:trPr>
        <w:tc>
          <w:tcPr>
            <w:tcW w:w="135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7229C43F" w14:textId="77777777" w:rsidR="00A755F5" w:rsidRPr="006C33A2" w:rsidRDefault="00A755F5" w:rsidP="006A485B">
            <w:pPr>
              <w:spacing w:after="0" w:line="276" w:lineRule="auto"/>
              <w:rPr>
                <w:rFonts w:ascii="Calibri" w:eastAsia="Times New Roman" w:hAnsi="Calibri" w:cs="Times New Roman"/>
                <w:color w:val="000000"/>
                <w:sz w:val="20"/>
              </w:rPr>
            </w:pPr>
            <w:r w:rsidRPr="006C33A2">
              <w:rPr>
                <w:rFonts w:ascii="Calibri" w:eastAsia="Times New Roman" w:hAnsi="Calibri" w:cs="Times New Roman"/>
                <w:color w:val="000000"/>
                <w:sz w:val="20"/>
              </w:rPr>
              <w:t> (persons)</w:t>
            </w:r>
          </w:p>
        </w:tc>
        <w:tc>
          <w:tcPr>
            <w:tcW w:w="11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75A8DC9" w14:textId="77777777" w:rsidR="00A755F5" w:rsidRPr="006C33A2" w:rsidRDefault="00A755F5" w:rsidP="006A485B">
            <w:pPr>
              <w:spacing w:after="0" w:line="276" w:lineRule="auto"/>
              <w:jc w:val="right"/>
              <w:rPr>
                <w:rFonts w:ascii="Calibri" w:eastAsia="Times New Roman" w:hAnsi="Calibri" w:cs="Times New Roman"/>
                <w:color w:val="000000"/>
                <w:sz w:val="20"/>
              </w:rPr>
            </w:pPr>
            <w:r w:rsidRPr="006C33A2">
              <w:rPr>
                <w:rFonts w:ascii="Calibri" w:eastAsia="Times New Roman" w:hAnsi="Calibri" w:cs="Times New Roman"/>
                <w:color w:val="000000"/>
                <w:sz w:val="20"/>
              </w:rPr>
              <w:t> </w:t>
            </w:r>
          </w:p>
        </w:tc>
        <w:tc>
          <w:tcPr>
            <w:tcW w:w="12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7FE3D3F" w14:textId="77777777" w:rsidR="00A755F5" w:rsidRPr="006C33A2" w:rsidRDefault="00A755F5" w:rsidP="006A485B">
            <w:pPr>
              <w:spacing w:after="0" w:line="276" w:lineRule="auto"/>
              <w:jc w:val="right"/>
              <w:rPr>
                <w:rFonts w:ascii="Calibri" w:eastAsia="Times New Roman" w:hAnsi="Calibri" w:cs="Times New Roman"/>
                <w:color w:val="000000"/>
                <w:sz w:val="20"/>
              </w:rPr>
            </w:pPr>
            <w:r w:rsidRPr="006C33A2">
              <w:rPr>
                <w:rFonts w:ascii="Calibri" w:eastAsia="Times New Roman" w:hAnsi="Calibri" w:cs="Times New Roman"/>
                <w:color w:val="000000"/>
                <w:sz w:val="20"/>
              </w:rPr>
              <w:t>num.country</w:t>
            </w:r>
            <w:r>
              <w:rPr>
                <w:rFonts w:ascii="Calibri" w:eastAsia="Times New Roman" w:hAnsi="Calibri" w:cs="Times New Roman"/>
                <w:color w:val="000000"/>
                <w:sz w:val="20"/>
              </w:rPr>
              <w:t xml:space="preserve"> </w:t>
            </w:r>
            <w:r>
              <w:rPr>
                <w:rFonts w:ascii="Calibri" w:eastAsia="Times New Roman" w:hAnsi="Calibri" w:cs="Times New Roman"/>
                <w:color w:val="000000"/>
                <w:sz w:val="20"/>
                <w:vertAlign w:val="superscript"/>
              </w:rPr>
              <w:t>c</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F8082EF" w14:textId="77777777" w:rsidR="00A755F5" w:rsidRPr="006C33A2" w:rsidRDefault="00A755F5" w:rsidP="006A485B">
            <w:pPr>
              <w:spacing w:after="0" w:line="276" w:lineRule="auto"/>
              <w:jc w:val="right"/>
              <w:rPr>
                <w:rFonts w:ascii="Calibri" w:eastAsia="Times New Roman" w:hAnsi="Calibri" w:cs="Times New Roman"/>
                <w:color w:val="000000"/>
                <w:sz w:val="20"/>
              </w:rPr>
            </w:pPr>
            <w:r w:rsidRPr="00E25769">
              <w:rPr>
                <w:noProof/>
                <w:vertAlign w:val="superscript"/>
              </w:rPr>
              <mc:AlternateContent>
                <mc:Choice Requires="wps">
                  <w:drawing>
                    <wp:anchor distT="0" distB="0" distL="114300" distR="114300" simplePos="0" relativeHeight="251659264" behindDoc="0" locked="0" layoutInCell="1" allowOverlap="1" wp14:anchorId="70B2C39F" wp14:editId="15078E0B">
                      <wp:simplePos x="0" y="0"/>
                      <wp:positionH relativeFrom="column">
                        <wp:posOffset>131445</wp:posOffset>
                      </wp:positionH>
                      <wp:positionV relativeFrom="paragraph">
                        <wp:posOffset>-225425</wp:posOffset>
                      </wp:positionV>
                      <wp:extent cx="500380" cy="3048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304800"/>
                              </a:xfrm>
                              <a:prstGeom prst="rect">
                                <a:avLst/>
                              </a:prstGeom>
                              <a:noFill/>
                              <a:ln w="9525">
                                <a:noFill/>
                                <a:miter lim="800000"/>
                                <a:headEnd/>
                                <a:tailEnd/>
                              </a:ln>
                            </wps:spPr>
                            <wps:txbx>
                              <w:txbxContent>
                                <w:p w14:paraId="5CF12FB1" w14:textId="77777777" w:rsidR="00A755F5" w:rsidRDefault="00A755F5" w:rsidP="00A755F5">
                                  <w:pPr>
                                    <w:pStyle w:val="NormalWeb"/>
                                    <w:spacing w:before="0" w:beforeAutospacing="0" w:after="160" w:afterAutospacing="0" w:line="256" w:lineRule="auto"/>
                                  </w:pPr>
                                  <w:r>
                                    <w:rPr>
                                      <w:rFonts w:ascii="Calibri" w:eastAsia="Malgun Gothic" w:hAnsi="Calibri"/>
                                      <w:sz w:val="22"/>
                                      <w:szCs w:val="2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2C39F" id="_x0000_s1040" type="#_x0000_t202" style="position:absolute;left:0;text-align:left;margin-left:10.35pt;margin-top:-17.75pt;width:39.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" filled="f" stroked="f">
                      <v:textbox>
                        <w:txbxContent>
                          <w:p w14:paraId="5CF12FB1" w14:textId="77777777" w:rsidR="00A755F5" w:rsidRDefault="00A755F5" w:rsidP="00A755F5">
                            <w:pPr>
                              <w:pStyle w:val="NormalWeb"/>
                              <w:spacing w:before="0" w:beforeAutospacing="0" w:after="160" w:afterAutospacing="0" w:line="256" w:lineRule="auto"/>
                            </w:pPr>
                            <w:r>
                              <w:rPr>
                                <w:rFonts w:ascii="Calibri" w:eastAsia="Malgun Gothic" w:hAnsi="Calibri"/>
                                <w:sz w:val="22"/>
                                <w:szCs w:val="22"/>
                              </w:rPr>
                              <w:t>(b)</w:t>
                            </w:r>
                          </w:p>
                        </w:txbxContent>
                      </v:textbox>
                    </v:shape>
                  </w:pict>
                </mc:Fallback>
              </mc:AlternateContent>
            </w:r>
            <w:r w:rsidRPr="006C33A2">
              <w:rPr>
                <w:rFonts w:ascii="Calibri" w:eastAsia="Times New Roman" w:hAnsi="Calibri" w:cs="Times New Roman"/>
                <w:color w:val="000000"/>
                <w:sz w:val="20"/>
              </w:rPr>
              <w:t>min</w:t>
            </w:r>
          </w:p>
        </w:tc>
        <w:tc>
          <w:tcPr>
            <w:tcW w:w="10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02BFE24" w14:textId="77777777" w:rsidR="00A755F5" w:rsidRPr="006C33A2" w:rsidRDefault="00A755F5" w:rsidP="006A485B">
            <w:pPr>
              <w:spacing w:after="0" w:line="276" w:lineRule="auto"/>
              <w:jc w:val="right"/>
              <w:rPr>
                <w:rFonts w:ascii="Calibri" w:eastAsia="Times New Roman" w:hAnsi="Calibri" w:cs="Times New Roman"/>
                <w:color w:val="000000"/>
                <w:sz w:val="20"/>
              </w:rPr>
            </w:pPr>
            <w:r w:rsidRPr="006C33A2">
              <w:rPr>
                <w:rFonts w:ascii="Calibri" w:eastAsia="Times New Roman" w:hAnsi="Calibri" w:cs="Times New Roman"/>
                <w:color w:val="000000"/>
                <w:sz w:val="20"/>
              </w:rPr>
              <w:t>max</w:t>
            </w:r>
          </w:p>
        </w:tc>
        <w:tc>
          <w:tcPr>
            <w:tcW w:w="10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2C17389" w14:textId="77777777" w:rsidR="00A755F5" w:rsidRPr="006C33A2" w:rsidRDefault="00A755F5" w:rsidP="006A485B">
            <w:pPr>
              <w:spacing w:after="0" w:line="276" w:lineRule="auto"/>
              <w:jc w:val="right"/>
              <w:rPr>
                <w:rFonts w:ascii="Calibri" w:eastAsia="Times New Roman" w:hAnsi="Calibri" w:cs="Times New Roman"/>
                <w:color w:val="000000"/>
                <w:sz w:val="20"/>
              </w:rPr>
            </w:pPr>
            <w:r w:rsidRPr="006C33A2">
              <w:rPr>
                <w:rFonts w:ascii="Calibri" w:eastAsia="Times New Roman" w:hAnsi="Calibri" w:cs="Times New Roman"/>
                <w:color w:val="000000"/>
                <w:sz w:val="20"/>
              </w:rPr>
              <w:t>median</w:t>
            </w:r>
          </w:p>
        </w:tc>
        <w:tc>
          <w:tcPr>
            <w:tcW w:w="99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27A1B0B" w14:textId="77777777" w:rsidR="00A755F5" w:rsidRPr="006C33A2" w:rsidRDefault="00A755F5" w:rsidP="006A485B">
            <w:pPr>
              <w:spacing w:after="0" w:line="276" w:lineRule="auto"/>
              <w:jc w:val="right"/>
              <w:rPr>
                <w:rFonts w:ascii="Calibri" w:eastAsia="Times New Roman" w:hAnsi="Calibri" w:cs="Times New Roman"/>
                <w:color w:val="000000"/>
                <w:sz w:val="20"/>
              </w:rPr>
            </w:pPr>
            <w:r w:rsidRPr="006C33A2">
              <w:rPr>
                <w:rFonts w:ascii="Calibri" w:eastAsia="Times New Roman" w:hAnsi="Calibri" w:cs="Times New Roman"/>
                <w:color w:val="000000"/>
                <w:sz w:val="20"/>
              </w:rPr>
              <w:t>mean</w:t>
            </w:r>
          </w:p>
        </w:tc>
        <w:tc>
          <w:tcPr>
            <w:tcW w:w="11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16C71C0" w14:textId="77777777" w:rsidR="00A755F5" w:rsidRPr="006C33A2" w:rsidRDefault="00A755F5" w:rsidP="006A485B">
            <w:pPr>
              <w:spacing w:after="0" w:line="276" w:lineRule="auto"/>
              <w:jc w:val="right"/>
              <w:rPr>
                <w:rFonts w:ascii="Calibri" w:eastAsia="Times New Roman" w:hAnsi="Calibri" w:cs="Times New Roman"/>
                <w:color w:val="000000"/>
                <w:sz w:val="20"/>
              </w:rPr>
            </w:pPr>
            <w:r w:rsidRPr="006C33A2">
              <w:rPr>
                <w:rFonts w:ascii="Calibri" w:eastAsia="Times New Roman" w:hAnsi="Calibri" w:cs="Times New Roman"/>
                <w:color w:val="000000"/>
                <w:sz w:val="20"/>
              </w:rPr>
              <w:t>std.dev</w:t>
            </w:r>
          </w:p>
        </w:tc>
      </w:tr>
      <w:tr w:rsidR="00A755F5" w:rsidRPr="006C33A2" w14:paraId="1CC39703" w14:textId="77777777" w:rsidTr="006A485B">
        <w:trPr>
          <w:trHeight w:val="300"/>
        </w:trPr>
        <w:tc>
          <w:tcPr>
            <w:tcW w:w="1350" w:type="dxa"/>
            <w:vMerge w:val="restart"/>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75EC11D0" w14:textId="77777777" w:rsidR="00A755F5" w:rsidRPr="006C33A2" w:rsidRDefault="00A755F5" w:rsidP="006A485B">
            <w:pPr>
              <w:spacing w:after="0" w:line="276" w:lineRule="auto"/>
              <w:jc w:val="right"/>
              <w:rPr>
                <w:rFonts w:ascii="Calibri" w:eastAsia="Times New Roman" w:hAnsi="Calibri" w:cs="Times New Roman"/>
                <w:i/>
                <w:iCs/>
                <w:color w:val="000000"/>
                <w:sz w:val="20"/>
              </w:rPr>
            </w:pPr>
            <w:r w:rsidRPr="006C33A2">
              <w:rPr>
                <w:rFonts w:ascii="Calibri" w:eastAsia="Times New Roman" w:hAnsi="Calibri" w:cs="Times New Roman"/>
                <w:i/>
                <w:iCs/>
                <w:color w:val="000000"/>
                <w:sz w:val="20"/>
              </w:rPr>
              <w:t>minimum- performance</w:t>
            </w:r>
          </w:p>
        </w:tc>
        <w:tc>
          <w:tcPr>
            <w:tcW w:w="117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C745E28" w14:textId="77777777" w:rsidR="00A755F5" w:rsidRPr="006C33A2" w:rsidRDefault="00A755F5" w:rsidP="006A485B">
            <w:pPr>
              <w:spacing w:after="0" w:line="276" w:lineRule="auto"/>
              <w:jc w:val="right"/>
              <w:rPr>
                <w:rFonts w:ascii="Calibri" w:eastAsia="Times New Roman" w:hAnsi="Calibri" w:cs="Times New Roman"/>
                <w:iCs/>
                <w:color w:val="000000"/>
                <w:sz w:val="20"/>
              </w:rPr>
            </w:pPr>
            <w:r w:rsidRPr="006C33A2">
              <w:rPr>
                <w:rFonts w:ascii="Calibri" w:eastAsia="Times New Roman" w:hAnsi="Calibri" w:cs="Times New Roman"/>
                <w:iCs/>
                <w:color w:val="000000"/>
                <w:sz w:val="20"/>
              </w:rPr>
              <w:t>All</w:t>
            </w:r>
          </w:p>
        </w:tc>
        <w:tc>
          <w:tcPr>
            <w:tcW w:w="126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74D1FA4"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83</w:t>
            </w:r>
          </w:p>
        </w:tc>
        <w:tc>
          <w:tcPr>
            <w:tcW w:w="90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4C39AD7"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0.4</w:t>
            </w:r>
          </w:p>
        </w:tc>
        <w:tc>
          <w:tcPr>
            <w:tcW w:w="108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F17EFCA"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7.7</w:t>
            </w:r>
          </w:p>
        </w:tc>
        <w:tc>
          <w:tcPr>
            <w:tcW w:w="108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456EF60"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2.5</w:t>
            </w:r>
          </w:p>
        </w:tc>
        <w:tc>
          <w:tcPr>
            <w:tcW w:w="99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62A0B4C"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2.6</w:t>
            </w:r>
          </w:p>
        </w:tc>
        <w:tc>
          <w:tcPr>
            <w:tcW w:w="117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60018C9"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1.3</w:t>
            </w:r>
          </w:p>
        </w:tc>
      </w:tr>
      <w:tr w:rsidR="00A755F5" w:rsidRPr="006C33A2" w14:paraId="5F2D6ED1" w14:textId="77777777" w:rsidTr="006A485B">
        <w:trPr>
          <w:trHeight w:val="55"/>
        </w:trPr>
        <w:tc>
          <w:tcPr>
            <w:tcW w:w="1350" w:type="dxa"/>
            <w:vMerge/>
            <w:tcBorders>
              <w:top w:val="nil"/>
              <w:left w:val="nil"/>
              <w:bottom w:val="single" w:sz="4" w:space="0" w:color="auto"/>
              <w:right w:val="nil"/>
            </w:tcBorders>
            <w:vAlign w:val="center"/>
            <w:hideMark/>
          </w:tcPr>
          <w:p w14:paraId="16850637" w14:textId="77777777" w:rsidR="00A755F5" w:rsidRPr="006C33A2" w:rsidRDefault="00A755F5" w:rsidP="006A485B">
            <w:pPr>
              <w:spacing w:after="0" w:line="276" w:lineRule="auto"/>
              <w:jc w:val="right"/>
              <w:rPr>
                <w:rFonts w:ascii="Calibri" w:eastAsia="Times New Roman" w:hAnsi="Calibri" w:cs="Times New Roman"/>
                <w:i/>
                <w:iCs/>
                <w:color w:val="000000"/>
                <w:sz w:val="20"/>
              </w:rPr>
            </w:pPr>
          </w:p>
        </w:tc>
        <w:tc>
          <w:tcPr>
            <w:tcW w:w="11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84C2155" w14:textId="77777777" w:rsidR="00A755F5" w:rsidRPr="006C33A2" w:rsidRDefault="00A755F5" w:rsidP="006A485B">
            <w:pPr>
              <w:spacing w:after="0" w:line="276" w:lineRule="auto"/>
              <w:jc w:val="right"/>
              <w:rPr>
                <w:rFonts w:ascii="Calibri" w:eastAsia="Times New Roman" w:hAnsi="Calibri" w:cs="Times New Roman"/>
                <w:iCs/>
                <w:color w:val="000000"/>
                <w:sz w:val="20"/>
              </w:rPr>
            </w:pPr>
            <w:r>
              <w:rPr>
                <w:rFonts w:ascii="Calibri" w:eastAsia="Times New Roman" w:hAnsi="Calibri" w:cs="Times New Roman"/>
                <w:color w:val="000000"/>
                <w:sz w:val="20"/>
              </w:rPr>
              <w:t>Eff.</w:t>
            </w:r>
            <w:r w:rsidRPr="006C33A2">
              <w:rPr>
                <w:rFonts w:ascii="Calibri" w:eastAsia="Times New Roman" w:hAnsi="Calibri" w:cs="Times New Roman"/>
                <w:color w:val="000000"/>
                <w:sz w:val="20"/>
              </w:rPr>
              <w:t xml:space="preserve"> </w:t>
            </w:r>
            <w:r w:rsidRPr="006C33A2">
              <w:rPr>
                <w:rFonts w:ascii="Calibri" w:eastAsia="Times New Roman" w:hAnsi="Calibri" w:cs="Times New Roman"/>
                <w:iCs/>
                <w:color w:val="000000"/>
                <w:sz w:val="20"/>
              </w:rPr>
              <w:t>half</w:t>
            </w:r>
            <w:r>
              <w:rPr>
                <w:rFonts w:ascii="Calibri" w:eastAsia="Times New Roman" w:hAnsi="Calibri" w:cs="Times New Roman"/>
                <w:color w:val="000000"/>
                <w:sz w:val="20"/>
              </w:rPr>
              <w:t xml:space="preserve"> </w:t>
            </w:r>
            <w:r>
              <w:rPr>
                <w:rFonts w:ascii="Calibri" w:eastAsia="Times New Roman" w:hAnsi="Calibri" w:cs="Times New Roman"/>
                <w:color w:val="000000"/>
                <w:sz w:val="20"/>
                <w:vertAlign w:val="superscript"/>
              </w:rPr>
              <w:t>b</w:t>
            </w:r>
          </w:p>
        </w:tc>
        <w:tc>
          <w:tcPr>
            <w:tcW w:w="12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BA779F1"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42</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2FDF802"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0.4</w:t>
            </w:r>
          </w:p>
        </w:tc>
        <w:tc>
          <w:tcPr>
            <w:tcW w:w="10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420161B"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2.5</w:t>
            </w:r>
          </w:p>
        </w:tc>
        <w:tc>
          <w:tcPr>
            <w:tcW w:w="10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DFCD82F"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1.5</w:t>
            </w:r>
          </w:p>
        </w:tc>
        <w:tc>
          <w:tcPr>
            <w:tcW w:w="99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7FE5CC3"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1.5</w:t>
            </w:r>
          </w:p>
        </w:tc>
        <w:tc>
          <w:tcPr>
            <w:tcW w:w="11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4398EEF"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0.6</w:t>
            </w:r>
          </w:p>
        </w:tc>
      </w:tr>
      <w:tr w:rsidR="00A755F5" w:rsidRPr="006C33A2" w14:paraId="7DD442A4" w14:textId="77777777" w:rsidTr="006A485B">
        <w:trPr>
          <w:trHeight w:val="300"/>
        </w:trPr>
        <w:tc>
          <w:tcPr>
            <w:tcW w:w="1350" w:type="dxa"/>
            <w:vMerge w:val="restart"/>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6D013BD6" w14:textId="77777777" w:rsidR="00A755F5" w:rsidRPr="006C33A2" w:rsidRDefault="00A755F5" w:rsidP="006A485B">
            <w:pPr>
              <w:spacing w:after="0" w:line="276" w:lineRule="auto"/>
              <w:jc w:val="right"/>
              <w:rPr>
                <w:rFonts w:ascii="Calibri" w:eastAsia="Times New Roman" w:hAnsi="Calibri" w:cs="Times New Roman"/>
                <w:i/>
                <w:iCs/>
                <w:color w:val="000000"/>
                <w:sz w:val="20"/>
              </w:rPr>
            </w:pPr>
            <w:r w:rsidRPr="006C33A2">
              <w:rPr>
                <w:rFonts w:ascii="Calibri" w:eastAsia="Times New Roman" w:hAnsi="Calibri" w:cs="Times New Roman"/>
                <w:i/>
                <w:iCs/>
                <w:color w:val="000000"/>
                <w:sz w:val="20"/>
              </w:rPr>
              <w:t>decent- performance</w:t>
            </w:r>
          </w:p>
        </w:tc>
        <w:tc>
          <w:tcPr>
            <w:tcW w:w="117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36180DE" w14:textId="77777777" w:rsidR="00A755F5" w:rsidRPr="006C33A2" w:rsidRDefault="00A755F5" w:rsidP="006A485B">
            <w:pPr>
              <w:spacing w:after="0" w:line="276" w:lineRule="auto"/>
              <w:jc w:val="right"/>
              <w:rPr>
                <w:rFonts w:ascii="Calibri" w:eastAsia="Times New Roman" w:hAnsi="Calibri" w:cs="Times New Roman"/>
                <w:iCs/>
                <w:color w:val="000000"/>
                <w:sz w:val="20"/>
              </w:rPr>
            </w:pPr>
            <w:r w:rsidRPr="006C33A2">
              <w:rPr>
                <w:rFonts w:ascii="Calibri" w:eastAsia="Times New Roman" w:hAnsi="Calibri" w:cs="Times New Roman"/>
                <w:iCs/>
                <w:color w:val="000000"/>
                <w:sz w:val="20"/>
              </w:rPr>
              <w:t>All</w:t>
            </w:r>
          </w:p>
        </w:tc>
        <w:tc>
          <w:tcPr>
            <w:tcW w:w="126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E99B5DE"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63</w:t>
            </w:r>
          </w:p>
        </w:tc>
        <w:tc>
          <w:tcPr>
            <w:tcW w:w="90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9E2CABB"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0.4</w:t>
            </w:r>
          </w:p>
        </w:tc>
        <w:tc>
          <w:tcPr>
            <w:tcW w:w="108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C8853E7"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7.7</w:t>
            </w:r>
          </w:p>
        </w:tc>
        <w:tc>
          <w:tcPr>
            <w:tcW w:w="108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507BB4E"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2.5</w:t>
            </w:r>
          </w:p>
        </w:tc>
        <w:tc>
          <w:tcPr>
            <w:tcW w:w="99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4A978E0"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2.7</w:t>
            </w:r>
          </w:p>
        </w:tc>
        <w:tc>
          <w:tcPr>
            <w:tcW w:w="117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48F058A"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1.4</w:t>
            </w:r>
          </w:p>
        </w:tc>
      </w:tr>
      <w:tr w:rsidR="00A755F5" w:rsidRPr="006C33A2" w14:paraId="74389895" w14:textId="77777777" w:rsidTr="006A485B">
        <w:trPr>
          <w:trHeight w:val="55"/>
        </w:trPr>
        <w:tc>
          <w:tcPr>
            <w:tcW w:w="1350" w:type="dxa"/>
            <w:vMerge/>
            <w:tcBorders>
              <w:top w:val="nil"/>
              <w:left w:val="nil"/>
              <w:bottom w:val="nil"/>
              <w:right w:val="nil"/>
            </w:tcBorders>
            <w:vAlign w:val="center"/>
            <w:hideMark/>
          </w:tcPr>
          <w:p w14:paraId="530D80AB" w14:textId="77777777" w:rsidR="00A755F5" w:rsidRPr="006C33A2" w:rsidRDefault="00A755F5" w:rsidP="006A485B">
            <w:pPr>
              <w:spacing w:after="0" w:line="276" w:lineRule="auto"/>
              <w:jc w:val="right"/>
              <w:rPr>
                <w:rFonts w:ascii="Calibri" w:eastAsia="Times New Roman" w:hAnsi="Calibri" w:cs="Times New Roman"/>
                <w:i/>
                <w:iCs/>
                <w:color w:val="000000"/>
                <w:sz w:val="20"/>
              </w:rPr>
            </w:pP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14:paraId="480DF9F6" w14:textId="77777777" w:rsidR="00A755F5" w:rsidRPr="006C33A2" w:rsidRDefault="00A755F5" w:rsidP="006A485B">
            <w:pPr>
              <w:spacing w:after="0" w:line="276" w:lineRule="auto"/>
              <w:jc w:val="right"/>
              <w:rPr>
                <w:rFonts w:ascii="Calibri" w:eastAsia="Times New Roman" w:hAnsi="Calibri" w:cs="Times New Roman"/>
                <w:iCs/>
                <w:color w:val="000000"/>
                <w:sz w:val="20"/>
              </w:rPr>
            </w:pPr>
            <w:r>
              <w:rPr>
                <w:rFonts w:ascii="Calibri" w:eastAsia="Times New Roman" w:hAnsi="Calibri" w:cs="Times New Roman"/>
                <w:color w:val="000000"/>
                <w:sz w:val="20"/>
              </w:rPr>
              <w:t>Eff.</w:t>
            </w:r>
            <w:r w:rsidRPr="006C33A2">
              <w:rPr>
                <w:rFonts w:ascii="Calibri" w:eastAsia="Times New Roman" w:hAnsi="Calibri" w:cs="Times New Roman"/>
                <w:color w:val="000000"/>
                <w:sz w:val="20"/>
              </w:rPr>
              <w:t xml:space="preserve"> </w:t>
            </w:r>
            <w:r w:rsidRPr="006C33A2">
              <w:rPr>
                <w:rFonts w:ascii="Calibri" w:eastAsia="Times New Roman" w:hAnsi="Calibri" w:cs="Times New Roman"/>
                <w:iCs/>
                <w:color w:val="000000"/>
                <w:sz w:val="20"/>
              </w:rPr>
              <w:t>half</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5B3B240A"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32</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06E26D07"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0.4</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377D4D68"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2.5</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14:paraId="5D0F5A88"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1.9</w:t>
            </w: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14:paraId="311105C0"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1.7</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14:paraId="75165144" w14:textId="77777777" w:rsidR="00A755F5" w:rsidRPr="00262E79" w:rsidRDefault="00A755F5" w:rsidP="006A485B">
            <w:pPr>
              <w:spacing w:after="0" w:line="276" w:lineRule="auto"/>
              <w:jc w:val="right"/>
              <w:rPr>
                <w:rFonts w:ascii="Calibri" w:eastAsia="Times New Roman" w:hAnsi="Calibri" w:cs="Times New Roman"/>
                <w:iCs/>
                <w:color w:val="000000"/>
                <w:sz w:val="20"/>
                <w:szCs w:val="20"/>
              </w:rPr>
            </w:pPr>
            <w:r w:rsidRPr="00262E79">
              <w:rPr>
                <w:rFonts w:ascii="Calibri" w:hAnsi="Calibri"/>
                <w:color w:val="000000"/>
                <w:sz w:val="20"/>
                <w:szCs w:val="20"/>
              </w:rPr>
              <w:t>0.6</w:t>
            </w:r>
          </w:p>
        </w:tc>
      </w:tr>
    </w:tbl>
    <w:p w14:paraId="3A428823" w14:textId="77777777" w:rsidR="00A755F5" w:rsidRDefault="00A755F5" w:rsidP="00A755F5">
      <w:pPr>
        <w:spacing w:before="240" w:line="240" w:lineRule="auto"/>
        <w:rPr>
          <w:sz w:val="20"/>
        </w:rPr>
      </w:pPr>
      <w:r>
        <w:t xml:space="preserve"> </w:t>
      </w:r>
      <w:r>
        <w:rPr>
          <w:vertAlign w:val="superscript"/>
        </w:rPr>
        <w:t>b</w:t>
      </w:r>
      <w:r>
        <w:t xml:space="preserve"> </w:t>
      </w:r>
      <w:r w:rsidRPr="00E25769">
        <w:rPr>
          <w:sz w:val="20"/>
        </w:rPr>
        <w:t xml:space="preserve">‘Efficient half’ means the countries ranked in the lower 50% according to </w:t>
      </w:r>
      <w:r>
        <w:rPr>
          <w:sz w:val="20"/>
        </w:rPr>
        <w:t>the number of physicians</w:t>
      </w:r>
      <w:r w:rsidRPr="00E25769">
        <w:rPr>
          <w:sz w:val="20"/>
        </w:rPr>
        <w:t xml:space="preserve"> per </w:t>
      </w:r>
      <w:r>
        <w:rPr>
          <w:sz w:val="20"/>
        </w:rPr>
        <w:t>1000 population in each group.</w:t>
      </w:r>
    </w:p>
    <w:p w14:paraId="256D71DF" w14:textId="77777777" w:rsidR="00A755F5" w:rsidRDefault="00A755F5" w:rsidP="00A755F5">
      <w:pPr>
        <w:spacing w:before="240" w:line="240" w:lineRule="auto"/>
        <w:rPr>
          <w:sz w:val="20"/>
        </w:rPr>
      </w:pPr>
      <w:r>
        <w:rPr>
          <w:vertAlign w:val="superscript"/>
        </w:rPr>
        <w:t>c</w:t>
      </w:r>
      <w:r>
        <w:t xml:space="preserve"> </w:t>
      </w:r>
      <w:r>
        <w:rPr>
          <w:sz w:val="20"/>
        </w:rPr>
        <w:t>The number of countries are different between two tables because some countries do not have the information on the number of physicians.</w:t>
      </w:r>
    </w:p>
    <w:p w14:paraId="72B6329A" w14:textId="77777777" w:rsidR="00A755F5" w:rsidRDefault="00A755F5" w:rsidP="00A755F5"/>
    <w:p w14:paraId="52C03FCC" w14:textId="77777777" w:rsidR="00A755F5" w:rsidRDefault="00A755F5" w:rsidP="00A755F5">
      <w:r>
        <w:br w:type="page"/>
      </w:r>
    </w:p>
    <w:p w14:paraId="345C46B5" w14:textId="77777777" w:rsidR="00A755F5" w:rsidRDefault="00A755F5" w:rsidP="00A755F5">
      <w:pPr>
        <w:pStyle w:val="Heading2"/>
      </w:pPr>
      <w:bookmarkStart w:id="6" w:name="_Toc444684264"/>
      <w:r>
        <w:t>Asset Ownership</w:t>
      </w:r>
      <w:bookmarkEnd w:id="6"/>
    </w:p>
    <w:p w14:paraId="2AFCF55F" w14:textId="2C7859A4" w:rsidR="00C96ADF" w:rsidRDefault="00C96ADF" w:rsidP="00C96ADF">
      <w:pPr>
        <w:spacing w:line="240" w:lineRule="auto"/>
        <w:rPr>
          <w:sz w:val="20"/>
          <w:szCs w:val="20"/>
        </w:rPr>
      </w:pPr>
      <w:bookmarkStart w:id="7" w:name="_Ref445299242"/>
      <w:r>
        <w:rPr>
          <w:sz w:val="20"/>
          <w:szCs w:val="20"/>
        </w:rPr>
        <w:t>Table A</w:t>
      </w:r>
      <w:bookmarkEnd w:id="7"/>
      <w:r>
        <w:t>3</w:t>
      </w:r>
      <w:r>
        <w:rPr>
          <w:sz w:val="20"/>
          <w:szCs w:val="20"/>
        </w:rPr>
        <w:t xml:space="preserve">: Household appliance penetration in select industrialized and emerging economies, various years (2009-12). </w:t>
      </w:r>
      <w:r>
        <w:rPr>
          <w:rFonts w:ascii="Calibri" w:eastAsia="Times New Roman" w:hAnsi="Calibri" w:cs="Times New Roman"/>
          <w:color w:val="000000"/>
          <w:sz w:val="20"/>
          <w:szCs w:val="20"/>
        </w:rPr>
        <w:t>Sources: National statistics, Statista 2014, Euromonitor 2009, Demographic and Health Surveys, National household consumption and expenditure surveys. Income in per capita $2010PPP.</w:t>
      </w:r>
    </w:p>
    <w:tbl>
      <w:tblPr>
        <w:tblStyle w:val="ListTable7Colorful1"/>
        <w:tblW w:w="9243" w:type="dxa"/>
        <w:tblInd w:w="0" w:type="dxa"/>
        <w:tblLook w:val="04A0" w:firstRow="1" w:lastRow="0" w:firstColumn="1" w:lastColumn="0" w:noHBand="0" w:noVBand="1"/>
      </w:tblPr>
      <w:tblGrid>
        <w:gridCol w:w="1740"/>
        <w:gridCol w:w="982"/>
        <w:gridCol w:w="1280"/>
        <w:gridCol w:w="1280"/>
        <w:gridCol w:w="1280"/>
        <w:gridCol w:w="1401"/>
        <w:gridCol w:w="1280"/>
      </w:tblGrid>
      <w:tr w:rsidR="00C96ADF" w:rsidRPr="00AB7CE2" w14:paraId="032D12C0" w14:textId="77777777" w:rsidTr="00706CBD">
        <w:trPr>
          <w:cnfStyle w:val="100000000000" w:firstRow="1" w:lastRow="0" w:firstColumn="0" w:lastColumn="0" w:oddVBand="0" w:evenVBand="0" w:oddHBand="0" w:evenHBand="0" w:firstRowFirstColumn="0" w:firstRowLastColumn="0" w:lastRowFirstColumn="0" w:lastRowLastColumn="0"/>
          <w:trHeight w:val="556"/>
        </w:trPr>
        <w:tc>
          <w:tcPr>
            <w:cnfStyle w:val="001000000100" w:firstRow="0" w:lastRow="0" w:firstColumn="1" w:lastColumn="0" w:oddVBand="0" w:evenVBand="0" w:oddHBand="0" w:evenHBand="0" w:firstRowFirstColumn="1" w:firstRowLastColumn="0" w:lastRowFirstColumn="0" w:lastRowLastColumn="0"/>
            <w:tcW w:w="1740" w:type="dxa"/>
            <w:tcBorders>
              <w:top w:val="nil"/>
              <w:left w:val="nil"/>
            </w:tcBorders>
            <w:hideMark/>
          </w:tcPr>
          <w:p w14:paraId="455DFEED" w14:textId="77777777" w:rsidR="00C96ADF" w:rsidRPr="00AB7CE2" w:rsidRDefault="00C96ADF" w:rsidP="00706CBD">
            <w:pPr>
              <w:jc w:val="center"/>
              <w:rPr>
                <w:rFonts w:ascii="Calibri" w:eastAsia="Times New Roman" w:hAnsi="Calibri" w:cs="Times New Roman"/>
                <w:bCs/>
                <w:sz w:val="22"/>
                <w:szCs w:val="24"/>
              </w:rPr>
            </w:pPr>
            <w:r w:rsidRPr="00AB7CE2">
              <w:rPr>
                <w:rFonts w:ascii="Calibri" w:eastAsia="Times New Roman" w:hAnsi="Calibri" w:cs="Times New Roman"/>
                <w:bCs/>
                <w:sz w:val="22"/>
                <w:szCs w:val="24"/>
              </w:rPr>
              <w:t>Country</w:t>
            </w:r>
          </w:p>
        </w:tc>
        <w:tc>
          <w:tcPr>
            <w:tcW w:w="982" w:type="dxa"/>
            <w:tcBorders>
              <w:top w:val="nil"/>
              <w:left w:val="nil"/>
              <w:right w:val="nil"/>
            </w:tcBorders>
            <w:hideMark/>
          </w:tcPr>
          <w:p w14:paraId="42099387" w14:textId="77777777" w:rsidR="00C96ADF" w:rsidRPr="00AB7CE2" w:rsidRDefault="00C96ADF" w:rsidP="00706CB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i w:val="0"/>
                <w:iCs w:val="0"/>
                <w:sz w:val="22"/>
                <w:szCs w:val="24"/>
              </w:rPr>
            </w:pPr>
            <w:r w:rsidRPr="00AB7CE2">
              <w:rPr>
                <w:rFonts w:ascii="Calibri" w:eastAsia="Times New Roman" w:hAnsi="Calibri" w:cs="Times New Roman"/>
                <w:bCs/>
                <w:sz w:val="22"/>
                <w:szCs w:val="24"/>
              </w:rPr>
              <w:t xml:space="preserve">Income </w:t>
            </w:r>
          </w:p>
        </w:tc>
        <w:tc>
          <w:tcPr>
            <w:tcW w:w="1280" w:type="dxa"/>
            <w:tcBorders>
              <w:top w:val="nil"/>
              <w:left w:val="nil"/>
              <w:right w:val="nil"/>
            </w:tcBorders>
            <w:hideMark/>
          </w:tcPr>
          <w:p w14:paraId="046D7C30" w14:textId="77777777" w:rsidR="00C96ADF" w:rsidRPr="00AB7CE2" w:rsidRDefault="00C96ADF" w:rsidP="00706CB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sz w:val="22"/>
                <w:szCs w:val="24"/>
              </w:rPr>
            </w:pPr>
            <w:r w:rsidRPr="00AB7CE2">
              <w:rPr>
                <w:rFonts w:ascii="Calibri" w:eastAsia="Times New Roman" w:hAnsi="Calibri" w:cs="Times New Roman"/>
                <w:bCs/>
                <w:sz w:val="22"/>
                <w:szCs w:val="24"/>
              </w:rPr>
              <w:t>Electricity Access</w:t>
            </w:r>
          </w:p>
        </w:tc>
        <w:tc>
          <w:tcPr>
            <w:tcW w:w="1280" w:type="dxa"/>
            <w:tcBorders>
              <w:top w:val="nil"/>
              <w:left w:val="nil"/>
              <w:right w:val="nil"/>
            </w:tcBorders>
            <w:hideMark/>
          </w:tcPr>
          <w:p w14:paraId="7741DE41" w14:textId="77777777" w:rsidR="00C96ADF" w:rsidRPr="00AB7CE2" w:rsidRDefault="00C96ADF" w:rsidP="00706CB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sz w:val="22"/>
                <w:szCs w:val="24"/>
              </w:rPr>
            </w:pPr>
            <w:r w:rsidRPr="00AB7CE2">
              <w:rPr>
                <w:rFonts w:ascii="Calibri" w:eastAsia="Times New Roman" w:hAnsi="Calibri" w:cs="Times New Roman"/>
                <w:bCs/>
                <w:sz w:val="22"/>
                <w:szCs w:val="24"/>
              </w:rPr>
              <w:t>Television</w:t>
            </w:r>
          </w:p>
        </w:tc>
        <w:tc>
          <w:tcPr>
            <w:tcW w:w="1280" w:type="dxa"/>
            <w:tcBorders>
              <w:top w:val="nil"/>
              <w:left w:val="nil"/>
              <w:right w:val="nil"/>
            </w:tcBorders>
            <w:hideMark/>
          </w:tcPr>
          <w:p w14:paraId="34F852E2" w14:textId="77777777" w:rsidR="00C96ADF" w:rsidRPr="00AB7CE2" w:rsidRDefault="00C96ADF" w:rsidP="00706CB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sz w:val="22"/>
                <w:szCs w:val="24"/>
              </w:rPr>
            </w:pPr>
            <w:r w:rsidRPr="00AB7CE2">
              <w:rPr>
                <w:rFonts w:ascii="Calibri" w:eastAsia="Times New Roman" w:hAnsi="Calibri" w:cs="Times New Roman"/>
                <w:bCs/>
                <w:sz w:val="22"/>
                <w:szCs w:val="24"/>
              </w:rPr>
              <w:t>Mobile phone</w:t>
            </w:r>
          </w:p>
        </w:tc>
        <w:tc>
          <w:tcPr>
            <w:tcW w:w="1401" w:type="dxa"/>
            <w:tcBorders>
              <w:top w:val="nil"/>
              <w:left w:val="nil"/>
              <w:right w:val="nil"/>
            </w:tcBorders>
            <w:hideMark/>
          </w:tcPr>
          <w:p w14:paraId="359077E7" w14:textId="77777777" w:rsidR="00C96ADF" w:rsidRPr="00AB7CE2" w:rsidRDefault="00C96ADF" w:rsidP="00706CB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sz w:val="22"/>
                <w:szCs w:val="24"/>
              </w:rPr>
            </w:pPr>
            <w:r w:rsidRPr="00AB7CE2">
              <w:rPr>
                <w:rFonts w:ascii="Calibri" w:eastAsia="Times New Roman" w:hAnsi="Calibri" w:cs="Times New Roman"/>
                <w:bCs/>
                <w:sz w:val="22"/>
                <w:szCs w:val="24"/>
              </w:rPr>
              <w:t>Refrigerator</w:t>
            </w:r>
          </w:p>
        </w:tc>
        <w:tc>
          <w:tcPr>
            <w:tcW w:w="1280" w:type="dxa"/>
            <w:tcBorders>
              <w:top w:val="nil"/>
              <w:left w:val="nil"/>
              <w:right w:val="nil"/>
            </w:tcBorders>
            <w:hideMark/>
          </w:tcPr>
          <w:p w14:paraId="02549D8E" w14:textId="77777777" w:rsidR="00C96ADF" w:rsidRPr="00AB7CE2" w:rsidRDefault="00C96ADF" w:rsidP="00706CB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sz w:val="22"/>
                <w:szCs w:val="24"/>
              </w:rPr>
            </w:pPr>
            <w:r w:rsidRPr="00AB7CE2">
              <w:rPr>
                <w:rFonts w:ascii="Calibri" w:eastAsia="Times New Roman" w:hAnsi="Calibri" w:cs="Times New Roman"/>
                <w:bCs/>
                <w:sz w:val="22"/>
                <w:szCs w:val="24"/>
              </w:rPr>
              <w:t>Washing machines</w:t>
            </w:r>
          </w:p>
        </w:tc>
      </w:tr>
      <w:tr w:rsidR="00C96ADF" w14:paraId="6EE23F89" w14:textId="77777777" w:rsidTr="00706C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40" w:type="dxa"/>
            <w:tcBorders>
              <w:top w:val="nil"/>
              <w:left w:val="nil"/>
              <w:bottom w:val="nil"/>
            </w:tcBorders>
            <w:hideMark/>
          </w:tcPr>
          <w:p w14:paraId="73351223" w14:textId="77777777" w:rsidR="00C96ADF" w:rsidRPr="00AB7CE2" w:rsidRDefault="00C96ADF" w:rsidP="00706CBD">
            <w:pPr>
              <w:rPr>
                <w:rFonts w:ascii="Calibri" w:eastAsia="Times New Roman" w:hAnsi="Calibri" w:cs="Times New Roman"/>
                <w:color w:val="000000"/>
                <w:sz w:val="22"/>
                <w:szCs w:val="24"/>
              </w:rPr>
            </w:pPr>
            <w:r w:rsidRPr="00AB7CE2">
              <w:rPr>
                <w:rFonts w:ascii="Calibri" w:eastAsia="Times New Roman" w:hAnsi="Calibri" w:cs="Times New Roman"/>
                <w:color w:val="000000"/>
                <w:sz w:val="22"/>
                <w:szCs w:val="24"/>
              </w:rPr>
              <w:t>US</w:t>
            </w:r>
          </w:p>
        </w:tc>
        <w:tc>
          <w:tcPr>
            <w:tcW w:w="982" w:type="dxa"/>
            <w:hideMark/>
          </w:tcPr>
          <w:p w14:paraId="5605B701"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48,374</w:t>
            </w:r>
          </w:p>
        </w:tc>
        <w:tc>
          <w:tcPr>
            <w:tcW w:w="1280" w:type="dxa"/>
            <w:noWrap/>
            <w:hideMark/>
          </w:tcPr>
          <w:p w14:paraId="344A8219"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100</w:t>
            </w:r>
          </w:p>
        </w:tc>
        <w:tc>
          <w:tcPr>
            <w:tcW w:w="1280" w:type="dxa"/>
            <w:noWrap/>
            <w:hideMark/>
          </w:tcPr>
          <w:p w14:paraId="296DBFAB"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98.7</w:t>
            </w:r>
          </w:p>
        </w:tc>
        <w:tc>
          <w:tcPr>
            <w:tcW w:w="1280" w:type="dxa"/>
            <w:noWrap/>
            <w:hideMark/>
          </w:tcPr>
          <w:p w14:paraId="725EBAA4"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93</w:t>
            </w:r>
          </w:p>
        </w:tc>
        <w:tc>
          <w:tcPr>
            <w:tcW w:w="1401" w:type="dxa"/>
            <w:noWrap/>
            <w:hideMark/>
          </w:tcPr>
          <w:p w14:paraId="372B1645"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99.8</w:t>
            </w:r>
          </w:p>
        </w:tc>
        <w:tc>
          <w:tcPr>
            <w:tcW w:w="1280" w:type="dxa"/>
            <w:noWrap/>
            <w:hideMark/>
          </w:tcPr>
          <w:p w14:paraId="0B02361A"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82</w:t>
            </w:r>
          </w:p>
        </w:tc>
      </w:tr>
      <w:tr w:rsidR="00C96ADF" w14:paraId="69E8ACA8" w14:textId="77777777" w:rsidTr="00706CBD">
        <w:trPr>
          <w:trHeight w:val="315"/>
        </w:trPr>
        <w:tc>
          <w:tcPr>
            <w:cnfStyle w:val="001000000000" w:firstRow="0" w:lastRow="0" w:firstColumn="1" w:lastColumn="0" w:oddVBand="0" w:evenVBand="0" w:oddHBand="0" w:evenHBand="0" w:firstRowFirstColumn="0" w:firstRowLastColumn="0" w:lastRowFirstColumn="0" w:lastRowLastColumn="0"/>
            <w:tcW w:w="1740" w:type="dxa"/>
            <w:tcBorders>
              <w:top w:val="nil"/>
              <w:left w:val="nil"/>
              <w:bottom w:val="nil"/>
            </w:tcBorders>
            <w:noWrap/>
            <w:hideMark/>
          </w:tcPr>
          <w:p w14:paraId="78AC5E88" w14:textId="77777777" w:rsidR="00C96ADF" w:rsidRPr="00AB7CE2" w:rsidRDefault="00C96ADF" w:rsidP="00706CBD">
            <w:pPr>
              <w:rPr>
                <w:rFonts w:ascii="Calibri" w:eastAsia="Times New Roman" w:hAnsi="Calibri" w:cs="Times New Roman"/>
                <w:color w:val="000000"/>
                <w:sz w:val="22"/>
                <w:szCs w:val="24"/>
              </w:rPr>
            </w:pPr>
            <w:r w:rsidRPr="00AB7CE2">
              <w:rPr>
                <w:rFonts w:ascii="Calibri" w:eastAsia="Times New Roman" w:hAnsi="Calibri" w:cs="Times New Roman"/>
                <w:color w:val="000000"/>
                <w:sz w:val="22"/>
                <w:szCs w:val="24"/>
              </w:rPr>
              <w:t>UK</w:t>
            </w:r>
          </w:p>
        </w:tc>
        <w:tc>
          <w:tcPr>
            <w:tcW w:w="982" w:type="dxa"/>
            <w:hideMark/>
          </w:tcPr>
          <w:p w14:paraId="07B379AD"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35,855</w:t>
            </w:r>
          </w:p>
        </w:tc>
        <w:tc>
          <w:tcPr>
            <w:tcW w:w="1280" w:type="dxa"/>
            <w:noWrap/>
            <w:hideMark/>
          </w:tcPr>
          <w:p w14:paraId="0B4F957A"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100</w:t>
            </w:r>
          </w:p>
        </w:tc>
        <w:tc>
          <w:tcPr>
            <w:tcW w:w="1280" w:type="dxa"/>
            <w:noWrap/>
            <w:hideMark/>
          </w:tcPr>
          <w:p w14:paraId="07262292"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100</w:t>
            </w:r>
          </w:p>
        </w:tc>
        <w:tc>
          <w:tcPr>
            <w:tcW w:w="1280" w:type="dxa"/>
            <w:noWrap/>
            <w:hideMark/>
          </w:tcPr>
          <w:p w14:paraId="5D08E5D2"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92</w:t>
            </w:r>
          </w:p>
        </w:tc>
        <w:tc>
          <w:tcPr>
            <w:tcW w:w="1401" w:type="dxa"/>
            <w:noWrap/>
            <w:hideMark/>
          </w:tcPr>
          <w:p w14:paraId="39659EA1"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100</w:t>
            </w:r>
          </w:p>
        </w:tc>
        <w:tc>
          <w:tcPr>
            <w:tcW w:w="1280" w:type="dxa"/>
            <w:noWrap/>
            <w:hideMark/>
          </w:tcPr>
          <w:p w14:paraId="0A834B33"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97</w:t>
            </w:r>
          </w:p>
        </w:tc>
      </w:tr>
      <w:tr w:rsidR="00C96ADF" w14:paraId="67F2FFA0" w14:textId="77777777" w:rsidTr="00706C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40" w:type="dxa"/>
            <w:tcBorders>
              <w:top w:val="nil"/>
              <w:left w:val="nil"/>
              <w:bottom w:val="nil"/>
            </w:tcBorders>
            <w:noWrap/>
            <w:hideMark/>
          </w:tcPr>
          <w:p w14:paraId="1E348DAA" w14:textId="77777777" w:rsidR="00C96ADF" w:rsidRPr="00AB7CE2" w:rsidRDefault="00C96ADF" w:rsidP="00706CBD">
            <w:pPr>
              <w:rPr>
                <w:rFonts w:ascii="Calibri" w:eastAsia="Times New Roman" w:hAnsi="Calibri" w:cs="Times New Roman"/>
                <w:color w:val="000000"/>
                <w:sz w:val="22"/>
                <w:szCs w:val="24"/>
              </w:rPr>
            </w:pPr>
            <w:r w:rsidRPr="00AB7CE2">
              <w:rPr>
                <w:rFonts w:ascii="Calibri" w:eastAsia="Times New Roman" w:hAnsi="Calibri" w:cs="Times New Roman"/>
                <w:color w:val="000000"/>
                <w:sz w:val="22"/>
                <w:szCs w:val="24"/>
              </w:rPr>
              <w:t>Germany</w:t>
            </w:r>
          </w:p>
        </w:tc>
        <w:tc>
          <w:tcPr>
            <w:tcW w:w="982" w:type="dxa"/>
            <w:hideMark/>
          </w:tcPr>
          <w:p w14:paraId="612B640F"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39,612</w:t>
            </w:r>
          </w:p>
        </w:tc>
        <w:tc>
          <w:tcPr>
            <w:tcW w:w="1280" w:type="dxa"/>
            <w:noWrap/>
            <w:hideMark/>
          </w:tcPr>
          <w:p w14:paraId="58AA8138"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100</w:t>
            </w:r>
          </w:p>
        </w:tc>
        <w:tc>
          <w:tcPr>
            <w:tcW w:w="1280" w:type="dxa"/>
            <w:noWrap/>
            <w:hideMark/>
          </w:tcPr>
          <w:p w14:paraId="202C1F28"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100</w:t>
            </w:r>
          </w:p>
        </w:tc>
        <w:tc>
          <w:tcPr>
            <w:tcW w:w="1280" w:type="dxa"/>
            <w:noWrap/>
            <w:hideMark/>
          </w:tcPr>
          <w:p w14:paraId="57B404E4"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&gt;90</w:t>
            </w:r>
          </w:p>
        </w:tc>
        <w:tc>
          <w:tcPr>
            <w:tcW w:w="1401" w:type="dxa"/>
            <w:noWrap/>
            <w:hideMark/>
          </w:tcPr>
          <w:p w14:paraId="302C83FC"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99</w:t>
            </w:r>
          </w:p>
        </w:tc>
        <w:tc>
          <w:tcPr>
            <w:tcW w:w="1280" w:type="dxa"/>
            <w:noWrap/>
            <w:hideMark/>
          </w:tcPr>
          <w:p w14:paraId="36D01644"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96</w:t>
            </w:r>
          </w:p>
        </w:tc>
      </w:tr>
      <w:tr w:rsidR="00C96ADF" w14:paraId="68091FB6" w14:textId="77777777" w:rsidTr="00706CBD">
        <w:trPr>
          <w:trHeight w:val="315"/>
        </w:trPr>
        <w:tc>
          <w:tcPr>
            <w:cnfStyle w:val="001000000000" w:firstRow="0" w:lastRow="0" w:firstColumn="1" w:lastColumn="0" w:oddVBand="0" w:evenVBand="0" w:oddHBand="0" w:evenHBand="0" w:firstRowFirstColumn="0" w:firstRowLastColumn="0" w:lastRowFirstColumn="0" w:lastRowLastColumn="0"/>
            <w:tcW w:w="1740" w:type="dxa"/>
            <w:tcBorders>
              <w:top w:val="nil"/>
              <w:left w:val="nil"/>
              <w:bottom w:val="nil"/>
            </w:tcBorders>
            <w:noWrap/>
            <w:hideMark/>
          </w:tcPr>
          <w:p w14:paraId="70457D8E" w14:textId="77777777" w:rsidR="00C96ADF" w:rsidRPr="00AB7CE2" w:rsidRDefault="00C96ADF" w:rsidP="00706CBD">
            <w:pPr>
              <w:rPr>
                <w:rFonts w:ascii="Calibri" w:eastAsia="Times New Roman" w:hAnsi="Calibri" w:cs="Times New Roman"/>
                <w:color w:val="000000"/>
                <w:sz w:val="22"/>
                <w:szCs w:val="24"/>
              </w:rPr>
            </w:pPr>
            <w:r w:rsidRPr="00AB7CE2">
              <w:rPr>
                <w:rFonts w:ascii="Calibri" w:eastAsia="Times New Roman" w:hAnsi="Calibri" w:cs="Times New Roman"/>
                <w:color w:val="000000"/>
                <w:sz w:val="22"/>
                <w:szCs w:val="24"/>
              </w:rPr>
              <w:t>France</w:t>
            </w:r>
          </w:p>
        </w:tc>
        <w:tc>
          <w:tcPr>
            <w:tcW w:w="982" w:type="dxa"/>
            <w:hideMark/>
          </w:tcPr>
          <w:p w14:paraId="34EEA806"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35,867</w:t>
            </w:r>
          </w:p>
        </w:tc>
        <w:tc>
          <w:tcPr>
            <w:tcW w:w="1280" w:type="dxa"/>
            <w:noWrap/>
            <w:hideMark/>
          </w:tcPr>
          <w:p w14:paraId="42B0B656"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100</w:t>
            </w:r>
          </w:p>
        </w:tc>
        <w:tc>
          <w:tcPr>
            <w:tcW w:w="1280" w:type="dxa"/>
            <w:noWrap/>
            <w:hideMark/>
          </w:tcPr>
          <w:p w14:paraId="104FD803"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100</w:t>
            </w:r>
          </w:p>
        </w:tc>
        <w:tc>
          <w:tcPr>
            <w:tcW w:w="1280" w:type="dxa"/>
            <w:noWrap/>
            <w:hideMark/>
          </w:tcPr>
          <w:p w14:paraId="621EAB9A"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89</w:t>
            </w:r>
          </w:p>
        </w:tc>
        <w:tc>
          <w:tcPr>
            <w:tcW w:w="1401" w:type="dxa"/>
            <w:noWrap/>
            <w:hideMark/>
          </w:tcPr>
          <w:p w14:paraId="4DAA1BD8"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100</w:t>
            </w:r>
          </w:p>
        </w:tc>
        <w:tc>
          <w:tcPr>
            <w:tcW w:w="1280" w:type="dxa"/>
            <w:noWrap/>
            <w:hideMark/>
          </w:tcPr>
          <w:p w14:paraId="11FB12B3"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100</w:t>
            </w:r>
          </w:p>
        </w:tc>
      </w:tr>
      <w:tr w:rsidR="00C96ADF" w14:paraId="35CF0DE2" w14:textId="77777777" w:rsidTr="00706C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40" w:type="dxa"/>
            <w:tcBorders>
              <w:top w:val="nil"/>
              <w:left w:val="nil"/>
              <w:bottom w:val="nil"/>
            </w:tcBorders>
            <w:noWrap/>
            <w:hideMark/>
          </w:tcPr>
          <w:p w14:paraId="41127C48" w14:textId="77777777" w:rsidR="00C96ADF" w:rsidRPr="00AB7CE2" w:rsidRDefault="00C96ADF" w:rsidP="00706CBD">
            <w:pPr>
              <w:rPr>
                <w:rFonts w:ascii="Calibri" w:eastAsia="Times New Roman" w:hAnsi="Calibri" w:cs="Times New Roman"/>
                <w:color w:val="000000"/>
                <w:sz w:val="22"/>
                <w:szCs w:val="24"/>
              </w:rPr>
            </w:pPr>
            <w:r w:rsidRPr="00AB7CE2">
              <w:rPr>
                <w:rFonts w:ascii="Calibri" w:eastAsia="Times New Roman" w:hAnsi="Calibri" w:cs="Times New Roman"/>
                <w:color w:val="000000"/>
                <w:sz w:val="22"/>
                <w:szCs w:val="24"/>
              </w:rPr>
              <w:t>Japan</w:t>
            </w:r>
          </w:p>
        </w:tc>
        <w:tc>
          <w:tcPr>
            <w:tcW w:w="982" w:type="dxa"/>
            <w:hideMark/>
          </w:tcPr>
          <w:p w14:paraId="7D36B6F6"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33,741</w:t>
            </w:r>
          </w:p>
        </w:tc>
        <w:tc>
          <w:tcPr>
            <w:tcW w:w="1280" w:type="dxa"/>
            <w:noWrap/>
            <w:hideMark/>
          </w:tcPr>
          <w:p w14:paraId="3715EF48"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100</w:t>
            </w:r>
          </w:p>
        </w:tc>
        <w:tc>
          <w:tcPr>
            <w:tcW w:w="1280" w:type="dxa"/>
            <w:noWrap/>
            <w:hideMark/>
          </w:tcPr>
          <w:p w14:paraId="5F8976FE"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100</w:t>
            </w:r>
          </w:p>
        </w:tc>
        <w:tc>
          <w:tcPr>
            <w:tcW w:w="1280" w:type="dxa"/>
            <w:noWrap/>
            <w:hideMark/>
          </w:tcPr>
          <w:p w14:paraId="37A6E64F"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93</w:t>
            </w:r>
          </w:p>
        </w:tc>
        <w:tc>
          <w:tcPr>
            <w:tcW w:w="1401" w:type="dxa"/>
            <w:noWrap/>
            <w:hideMark/>
          </w:tcPr>
          <w:p w14:paraId="18DE3E17"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100</w:t>
            </w:r>
          </w:p>
        </w:tc>
        <w:tc>
          <w:tcPr>
            <w:tcW w:w="1280" w:type="dxa"/>
            <w:noWrap/>
            <w:hideMark/>
          </w:tcPr>
          <w:p w14:paraId="2100C695"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100</w:t>
            </w:r>
          </w:p>
        </w:tc>
      </w:tr>
      <w:tr w:rsidR="00C96ADF" w14:paraId="653029AD" w14:textId="77777777" w:rsidTr="00706CBD">
        <w:trPr>
          <w:trHeight w:val="315"/>
        </w:trPr>
        <w:tc>
          <w:tcPr>
            <w:cnfStyle w:val="001000000000" w:firstRow="0" w:lastRow="0" w:firstColumn="1" w:lastColumn="0" w:oddVBand="0" w:evenVBand="0" w:oddHBand="0" w:evenHBand="0" w:firstRowFirstColumn="0" w:firstRowLastColumn="0" w:lastRowFirstColumn="0" w:lastRowLastColumn="0"/>
            <w:tcW w:w="1740" w:type="dxa"/>
            <w:tcBorders>
              <w:top w:val="nil"/>
              <w:left w:val="nil"/>
              <w:bottom w:val="nil"/>
            </w:tcBorders>
            <w:noWrap/>
            <w:hideMark/>
          </w:tcPr>
          <w:p w14:paraId="63546314" w14:textId="77777777" w:rsidR="00C96ADF" w:rsidRPr="00AB7CE2" w:rsidRDefault="00C96ADF" w:rsidP="00706CBD">
            <w:pPr>
              <w:rPr>
                <w:rFonts w:ascii="Calibri" w:eastAsia="Times New Roman" w:hAnsi="Calibri" w:cs="Times New Roman"/>
                <w:color w:val="000000"/>
                <w:sz w:val="22"/>
                <w:szCs w:val="24"/>
              </w:rPr>
            </w:pPr>
            <w:r w:rsidRPr="00AB7CE2">
              <w:rPr>
                <w:rFonts w:ascii="Calibri" w:eastAsia="Times New Roman" w:hAnsi="Calibri" w:cs="Times New Roman"/>
                <w:color w:val="000000"/>
                <w:sz w:val="22"/>
                <w:szCs w:val="24"/>
              </w:rPr>
              <w:t>Albania</w:t>
            </w:r>
          </w:p>
        </w:tc>
        <w:tc>
          <w:tcPr>
            <w:tcW w:w="982" w:type="dxa"/>
            <w:hideMark/>
          </w:tcPr>
          <w:p w14:paraId="3769D726"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9,298</w:t>
            </w:r>
          </w:p>
        </w:tc>
        <w:tc>
          <w:tcPr>
            <w:tcW w:w="1280" w:type="dxa"/>
            <w:noWrap/>
            <w:hideMark/>
          </w:tcPr>
          <w:p w14:paraId="726FA152"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100</w:t>
            </w:r>
          </w:p>
        </w:tc>
        <w:tc>
          <w:tcPr>
            <w:tcW w:w="1280" w:type="dxa"/>
            <w:noWrap/>
            <w:hideMark/>
          </w:tcPr>
          <w:p w14:paraId="3F8CC2CC"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98.9</w:t>
            </w:r>
          </w:p>
        </w:tc>
        <w:tc>
          <w:tcPr>
            <w:tcW w:w="1280" w:type="dxa"/>
            <w:noWrap/>
            <w:hideMark/>
          </w:tcPr>
          <w:p w14:paraId="1619D744"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94.1</w:t>
            </w:r>
          </w:p>
        </w:tc>
        <w:tc>
          <w:tcPr>
            <w:tcW w:w="1401" w:type="dxa"/>
            <w:noWrap/>
            <w:hideMark/>
          </w:tcPr>
          <w:p w14:paraId="7864064B"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94.8</w:t>
            </w:r>
          </w:p>
        </w:tc>
        <w:tc>
          <w:tcPr>
            <w:tcW w:w="1280" w:type="dxa"/>
            <w:noWrap/>
            <w:hideMark/>
          </w:tcPr>
          <w:p w14:paraId="30526D19"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NA</w:t>
            </w:r>
          </w:p>
        </w:tc>
      </w:tr>
      <w:tr w:rsidR="00C96ADF" w14:paraId="329A8C16" w14:textId="77777777" w:rsidTr="00706C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40" w:type="dxa"/>
            <w:tcBorders>
              <w:top w:val="nil"/>
              <w:left w:val="nil"/>
              <w:bottom w:val="nil"/>
            </w:tcBorders>
            <w:noWrap/>
            <w:hideMark/>
          </w:tcPr>
          <w:p w14:paraId="03BBCAA3" w14:textId="77777777" w:rsidR="00C96ADF" w:rsidRPr="00AB7CE2" w:rsidRDefault="00C96ADF" w:rsidP="00706CBD">
            <w:pPr>
              <w:rPr>
                <w:rFonts w:ascii="Calibri" w:eastAsia="Times New Roman" w:hAnsi="Calibri" w:cs="Times New Roman"/>
                <w:color w:val="000000"/>
                <w:sz w:val="22"/>
                <w:szCs w:val="24"/>
              </w:rPr>
            </w:pPr>
            <w:r w:rsidRPr="00AB7CE2">
              <w:rPr>
                <w:rFonts w:ascii="Calibri" w:eastAsia="Times New Roman" w:hAnsi="Calibri" w:cs="Times New Roman"/>
                <w:color w:val="000000"/>
                <w:sz w:val="22"/>
                <w:szCs w:val="24"/>
              </w:rPr>
              <w:t>Armenia</w:t>
            </w:r>
          </w:p>
        </w:tc>
        <w:tc>
          <w:tcPr>
            <w:tcW w:w="982" w:type="dxa"/>
            <w:hideMark/>
          </w:tcPr>
          <w:p w14:paraId="56597B32"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6,376</w:t>
            </w:r>
          </w:p>
        </w:tc>
        <w:tc>
          <w:tcPr>
            <w:tcW w:w="1280" w:type="dxa"/>
            <w:noWrap/>
            <w:hideMark/>
          </w:tcPr>
          <w:p w14:paraId="41D81EE8"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99.8</w:t>
            </w:r>
          </w:p>
        </w:tc>
        <w:tc>
          <w:tcPr>
            <w:tcW w:w="1280" w:type="dxa"/>
            <w:noWrap/>
            <w:hideMark/>
          </w:tcPr>
          <w:p w14:paraId="1B2679C8"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98.7</w:t>
            </w:r>
          </w:p>
        </w:tc>
        <w:tc>
          <w:tcPr>
            <w:tcW w:w="1280" w:type="dxa"/>
            <w:noWrap/>
            <w:hideMark/>
          </w:tcPr>
          <w:p w14:paraId="2E1ABCC8"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86.9</w:t>
            </w:r>
          </w:p>
        </w:tc>
        <w:tc>
          <w:tcPr>
            <w:tcW w:w="1401" w:type="dxa"/>
            <w:noWrap/>
            <w:hideMark/>
          </w:tcPr>
          <w:p w14:paraId="52C9174D"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sz w:val="20"/>
              </w:rPr>
              <w:t>78</w:t>
            </w:r>
          </w:p>
        </w:tc>
        <w:tc>
          <w:tcPr>
            <w:tcW w:w="1280" w:type="dxa"/>
            <w:noWrap/>
            <w:hideMark/>
          </w:tcPr>
          <w:p w14:paraId="078FCC3A"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sz w:val="20"/>
              </w:rPr>
              <w:t>39-49</w:t>
            </w:r>
          </w:p>
        </w:tc>
      </w:tr>
      <w:tr w:rsidR="00C96ADF" w14:paraId="32A03C3F" w14:textId="77777777" w:rsidTr="00706CBD">
        <w:trPr>
          <w:trHeight w:val="315"/>
        </w:trPr>
        <w:tc>
          <w:tcPr>
            <w:cnfStyle w:val="001000000000" w:firstRow="0" w:lastRow="0" w:firstColumn="1" w:lastColumn="0" w:oddVBand="0" w:evenVBand="0" w:oddHBand="0" w:evenHBand="0" w:firstRowFirstColumn="0" w:firstRowLastColumn="0" w:lastRowFirstColumn="0" w:lastRowLastColumn="0"/>
            <w:tcW w:w="1740" w:type="dxa"/>
            <w:tcBorders>
              <w:top w:val="nil"/>
              <w:left w:val="nil"/>
              <w:bottom w:val="nil"/>
            </w:tcBorders>
            <w:noWrap/>
            <w:hideMark/>
          </w:tcPr>
          <w:p w14:paraId="6DFCF89D" w14:textId="77777777" w:rsidR="00C96ADF" w:rsidRPr="00AB7CE2" w:rsidRDefault="00C96ADF" w:rsidP="00706CBD">
            <w:pPr>
              <w:rPr>
                <w:rFonts w:ascii="Calibri" w:eastAsia="Times New Roman" w:hAnsi="Calibri" w:cs="Times New Roman"/>
                <w:color w:val="000000"/>
                <w:sz w:val="22"/>
                <w:szCs w:val="24"/>
              </w:rPr>
            </w:pPr>
            <w:r w:rsidRPr="00AB7CE2">
              <w:rPr>
                <w:rFonts w:ascii="Calibri" w:eastAsia="Times New Roman" w:hAnsi="Calibri" w:cs="Times New Roman"/>
                <w:color w:val="000000"/>
                <w:sz w:val="22"/>
                <w:szCs w:val="24"/>
              </w:rPr>
              <w:t>Urban China</w:t>
            </w:r>
          </w:p>
        </w:tc>
        <w:tc>
          <w:tcPr>
            <w:tcW w:w="982" w:type="dxa"/>
            <w:hideMark/>
          </w:tcPr>
          <w:p w14:paraId="1CDA89F6"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NA</w:t>
            </w:r>
          </w:p>
        </w:tc>
        <w:tc>
          <w:tcPr>
            <w:tcW w:w="1280" w:type="dxa"/>
            <w:noWrap/>
            <w:hideMark/>
          </w:tcPr>
          <w:p w14:paraId="06EB5DA4"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&gt;95</w:t>
            </w:r>
          </w:p>
        </w:tc>
        <w:tc>
          <w:tcPr>
            <w:tcW w:w="1280" w:type="dxa"/>
            <w:noWrap/>
            <w:hideMark/>
          </w:tcPr>
          <w:p w14:paraId="0E7403B2"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95</w:t>
            </w:r>
          </w:p>
        </w:tc>
        <w:tc>
          <w:tcPr>
            <w:tcW w:w="1280" w:type="dxa"/>
            <w:noWrap/>
            <w:hideMark/>
          </w:tcPr>
          <w:p w14:paraId="13BE7019"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100</w:t>
            </w:r>
          </w:p>
        </w:tc>
        <w:tc>
          <w:tcPr>
            <w:tcW w:w="1401" w:type="dxa"/>
            <w:noWrap/>
            <w:hideMark/>
          </w:tcPr>
          <w:p w14:paraId="0BDF3DE9"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83.3</w:t>
            </w:r>
          </w:p>
        </w:tc>
        <w:tc>
          <w:tcPr>
            <w:tcW w:w="1280" w:type="dxa"/>
            <w:noWrap/>
            <w:hideMark/>
          </w:tcPr>
          <w:p w14:paraId="0E56CA6C"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eastAsia="Times New Roman" w:hAnsi="Calibri" w:cs="Times New Roman"/>
                <w:color w:val="000000"/>
                <w:sz w:val="20"/>
                <w:szCs w:val="20"/>
              </w:rPr>
              <w:t>81.8</w:t>
            </w:r>
          </w:p>
        </w:tc>
      </w:tr>
      <w:tr w:rsidR="00C96ADF" w14:paraId="2B141BBB" w14:textId="77777777" w:rsidTr="00706C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40" w:type="dxa"/>
            <w:tcBorders>
              <w:top w:val="nil"/>
              <w:left w:val="nil"/>
              <w:bottom w:val="nil"/>
            </w:tcBorders>
            <w:noWrap/>
            <w:hideMark/>
          </w:tcPr>
          <w:p w14:paraId="4833FA67" w14:textId="77777777" w:rsidR="00C96ADF" w:rsidRPr="00AB7CE2" w:rsidRDefault="00C96ADF" w:rsidP="00706CBD">
            <w:pPr>
              <w:rPr>
                <w:rFonts w:ascii="Calibri" w:eastAsia="Times New Roman" w:hAnsi="Calibri" w:cs="Times New Roman"/>
                <w:color w:val="000000"/>
                <w:sz w:val="22"/>
                <w:szCs w:val="24"/>
              </w:rPr>
            </w:pPr>
            <w:r w:rsidRPr="00AB7CE2">
              <w:rPr>
                <w:rFonts w:ascii="Calibri" w:eastAsia="Times New Roman" w:hAnsi="Calibri" w:cs="Times New Roman"/>
                <w:color w:val="000000"/>
                <w:sz w:val="22"/>
                <w:szCs w:val="24"/>
              </w:rPr>
              <w:t>Urban IN</w:t>
            </w:r>
          </w:p>
        </w:tc>
        <w:tc>
          <w:tcPr>
            <w:tcW w:w="982" w:type="dxa"/>
            <w:hideMark/>
          </w:tcPr>
          <w:p w14:paraId="0D1A2021"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10,713</w:t>
            </w:r>
          </w:p>
        </w:tc>
        <w:tc>
          <w:tcPr>
            <w:tcW w:w="1280" w:type="dxa"/>
            <w:noWrap/>
            <w:vAlign w:val="bottom"/>
            <w:hideMark/>
          </w:tcPr>
          <w:p w14:paraId="3E4F5C3E"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hAnsi="Calibri"/>
                <w:color w:val="000000"/>
                <w:sz w:val="20"/>
                <w:szCs w:val="20"/>
              </w:rPr>
              <w:t>97</w:t>
            </w:r>
          </w:p>
        </w:tc>
        <w:tc>
          <w:tcPr>
            <w:tcW w:w="1280" w:type="dxa"/>
            <w:noWrap/>
            <w:vAlign w:val="bottom"/>
            <w:hideMark/>
          </w:tcPr>
          <w:p w14:paraId="05929097"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hAnsi="Calibri"/>
                <w:color w:val="000000"/>
                <w:sz w:val="20"/>
                <w:szCs w:val="20"/>
              </w:rPr>
              <w:t>87.9</w:t>
            </w:r>
          </w:p>
        </w:tc>
        <w:tc>
          <w:tcPr>
            <w:tcW w:w="1280" w:type="dxa"/>
            <w:noWrap/>
            <w:vAlign w:val="bottom"/>
            <w:hideMark/>
          </w:tcPr>
          <w:p w14:paraId="62C1B111"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hAnsi="Calibri"/>
                <w:color w:val="000000"/>
                <w:sz w:val="20"/>
                <w:szCs w:val="20"/>
              </w:rPr>
              <w:t>91.1</w:t>
            </w:r>
          </w:p>
        </w:tc>
        <w:tc>
          <w:tcPr>
            <w:tcW w:w="1401" w:type="dxa"/>
            <w:noWrap/>
            <w:vAlign w:val="bottom"/>
            <w:hideMark/>
          </w:tcPr>
          <w:p w14:paraId="3BB2CC91"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hAnsi="Calibri"/>
                <w:color w:val="000000"/>
                <w:sz w:val="20"/>
                <w:szCs w:val="20"/>
              </w:rPr>
              <w:t>46.9</w:t>
            </w:r>
          </w:p>
        </w:tc>
        <w:tc>
          <w:tcPr>
            <w:tcW w:w="1280" w:type="dxa"/>
            <w:noWrap/>
            <w:vAlign w:val="bottom"/>
            <w:hideMark/>
          </w:tcPr>
          <w:p w14:paraId="555EA606"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hAnsi="Calibri"/>
                <w:color w:val="000000"/>
                <w:sz w:val="20"/>
                <w:szCs w:val="20"/>
              </w:rPr>
              <w:t>17.3</w:t>
            </w:r>
          </w:p>
        </w:tc>
      </w:tr>
      <w:tr w:rsidR="00C96ADF" w14:paraId="5D39B30D" w14:textId="77777777" w:rsidTr="00706CBD">
        <w:trPr>
          <w:trHeight w:val="315"/>
        </w:trPr>
        <w:tc>
          <w:tcPr>
            <w:cnfStyle w:val="001000000000" w:firstRow="0" w:lastRow="0" w:firstColumn="1" w:lastColumn="0" w:oddVBand="0" w:evenVBand="0" w:oddHBand="0" w:evenHBand="0" w:firstRowFirstColumn="0" w:firstRowLastColumn="0" w:lastRowFirstColumn="0" w:lastRowLastColumn="0"/>
            <w:tcW w:w="1740" w:type="dxa"/>
            <w:tcBorders>
              <w:top w:val="nil"/>
              <w:left w:val="nil"/>
              <w:bottom w:val="nil"/>
            </w:tcBorders>
            <w:noWrap/>
            <w:hideMark/>
          </w:tcPr>
          <w:p w14:paraId="3D78AFD2" w14:textId="77777777" w:rsidR="00C96ADF" w:rsidRPr="00AB7CE2" w:rsidRDefault="00C96ADF" w:rsidP="00706CBD">
            <w:pPr>
              <w:rPr>
                <w:rFonts w:ascii="Calibri" w:eastAsia="Times New Roman" w:hAnsi="Calibri" w:cs="Times New Roman"/>
                <w:color w:val="000000"/>
                <w:sz w:val="22"/>
                <w:szCs w:val="24"/>
              </w:rPr>
            </w:pPr>
            <w:r w:rsidRPr="00AB7CE2">
              <w:rPr>
                <w:rFonts w:ascii="Calibri" w:eastAsia="Times New Roman" w:hAnsi="Calibri" w:cs="Times New Roman"/>
                <w:color w:val="000000"/>
                <w:sz w:val="22"/>
                <w:szCs w:val="24"/>
              </w:rPr>
              <w:t>Urban BRA</w:t>
            </w:r>
          </w:p>
        </w:tc>
        <w:tc>
          <w:tcPr>
            <w:tcW w:w="982" w:type="dxa"/>
            <w:hideMark/>
          </w:tcPr>
          <w:p w14:paraId="59FDF1CA"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24,093</w:t>
            </w:r>
          </w:p>
        </w:tc>
        <w:tc>
          <w:tcPr>
            <w:tcW w:w="1280" w:type="dxa"/>
            <w:noWrap/>
            <w:vAlign w:val="bottom"/>
            <w:hideMark/>
          </w:tcPr>
          <w:p w14:paraId="7E31BECD"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hAnsi="Calibri"/>
                <w:color w:val="000000"/>
                <w:sz w:val="20"/>
                <w:szCs w:val="20"/>
              </w:rPr>
              <w:t>99.8</w:t>
            </w:r>
          </w:p>
        </w:tc>
        <w:tc>
          <w:tcPr>
            <w:tcW w:w="1280" w:type="dxa"/>
            <w:noWrap/>
            <w:vAlign w:val="bottom"/>
            <w:hideMark/>
          </w:tcPr>
          <w:p w14:paraId="5571B84E"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hAnsi="Calibri"/>
                <w:color w:val="000000"/>
                <w:sz w:val="20"/>
                <w:szCs w:val="20"/>
              </w:rPr>
              <w:t>95.9</w:t>
            </w:r>
          </w:p>
        </w:tc>
        <w:tc>
          <w:tcPr>
            <w:tcW w:w="1280" w:type="dxa"/>
            <w:noWrap/>
            <w:vAlign w:val="bottom"/>
            <w:hideMark/>
          </w:tcPr>
          <w:p w14:paraId="06B86FAA"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hAnsi="Calibri"/>
                <w:color w:val="000000"/>
                <w:sz w:val="20"/>
                <w:szCs w:val="20"/>
              </w:rPr>
              <w:t>NA</w:t>
            </w:r>
          </w:p>
        </w:tc>
        <w:tc>
          <w:tcPr>
            <w:tcW w:w="1401" w:type="dxa"/>
            <w:noWrap/>
            <w:vAlign w:val="bottom"/>
            <w:hideMark/>
          </w:tcPr>
          <w:p w14:paraId="6CA092BD"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hAnsi="Calibri"/>
                <w:color w:val="000000"/>
                <w:sz w:val="20"/>
                <w:szCs w:val="20"/>
              </w:rPr>
              <w:t>94.9</w:t>
            </w:r>
          </w:p>
        </w:tc>
        <w:tc>
          <w:tcPr>
            <w:tcW w:w="1280" w:type="dxa"/>
            <w:noWrap/>
            <w:vAlign w:val="bottom"/>
            <w:hideMark/>
          </w:tcPr>
          <w:p w14:paraId="672A4F86" w14:textId="77777777" w:rsidR="00C96ADF" w:rsidRDefault="00C96ADF" w:rsidP="00706C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Pr>
                <w:rFonts w:ascii="Calibri" w:hAnsi="Calibri"/>
                <w:color w:val="000000"/>
                <w:sz w:val="20"/>
                <w:szCs w:val="20"/>
              </w:rPr>
              <w:t>49.3</w:t>
            </w:r>
          </w:p>
        </w:tc>
      </w:tr>
      <w:tr w:rsidR="00C96ADF" w14:paraId="43FA4C80" w14:textId="77777777" w:rsidTr="00706C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40" w:type="dxa"/>
            <w:tcBorders>
              <w:top w:val="nil"/>
              <w:left w:val="nil"/>
              <w:bottom w:val="nil"/>
            </w:tcBorders>
            <w:noWrap/>
            <w:hideMark/>
          </w:tcPr>
          <w:p w14:paraId="0996DEBB" w14:textId="77777777" w:rsidR="00C96ADF" w:rsidRPr="00AB7CE2" w:rsidRDefault="00C96ADF" w:rsidP="00706CBD">
            <w:pPr>
              <w:rPr>
                <w:rFonts w:ascii="Calibri" w:eastAsia="Times New Roman" w:hAnsi="Calibri" w:cs="Times New Roman"/>
                <w:color w:val="000000"/>
                <w:sz w:val="22"/>
                <w:szCs w:val="24"/>
              </w:rPr>
            </w:pPr>
            <w:r w:rsidRPr="00AB7CE2">
              <w:rPr>
                <w:rFonts w:ascii="Calibri" w:eastAsia="Times New Roman" w:hAnsi="Calibri" w:cs="Times New Roman"/>
                <w:color w:val="000000"/>
                <w:sz w:val="22"/>
                <w:szCs w:val="24"/>
              </w:rPr>
              <w:t>Urban ZAF</w:t>
            </w:r>
          </w:p>
        </w:tc>
        <w:tc>
          <w:tcPr>
            <w:tcW w:w="982" w:type="dxa"/>
            <w:hideMark/>
          </w:tcPr>
          <w:p w14:paraId="7BEB59B6"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25,149</w:t>
            </w:r>
          </w:p>
        </w:tc>
        <w:tc>
          <w:tcPr>
            <w:tcW w:w="1280" w:type="dxa"/>
            <w:noWrap/>
            <w:vAlign w:val="bottom"/>
            <w:hideMark/>
          </w:tcPr>
          <w:p w14:paraId="0EDD9AA6"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hAnsi="Calibri"/>
                <w:color w:val="000000"/>
                <w:sz w:val="20"/>
                <w:szCs w:val="20"/>
              </w:rPr>
              <w:t>91.7</w:t>
            </w:r>
          </w:p>
        </w:tc>
        <w:tc>
          <w:tcPr>
            <w:tcW w:w="1280" w:type="dxa"/>
            <w:noWrap/>
            <w:vAlign w:val="bottom"/>
            <w:hideMark/>
          </w:tcPr>
          <w:p w14:paraId="66828BC6"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hAnsi="Calibri"/>
                <w:color w:val="000000"/>
                <w:sz w:val="20"/>
                <w:szCs w:val="20"/>
              </w:rPr>
              <w:t>84.0</w:t>
            </w:r>
          </w:p>
        </w:tc>
        <w:tc>
          <w:tcPr>
            <w:tcW w:w="1280" w:type="dxa"/>
            <w:noWrap/>
            <w:vAlign w:val="bottom"/>
            <w:hideMark/>
          </w:tcPr>
          <w:p w14:paraId="393910FC"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hAnsi="Calibri"/>
                <w:color w:val="000000"/>
                <w:sz w:val="20"/>
                <w:szCs w:val="20"/>
              </w:rPr>
              <w:t>92.1</w:t>
            </w:r>
          </w:p>
        </w:tc>
        <w:tc>
          <w:tcPr>
            <w:tcW w:w="1401" w:type="dxa"/>
            <w:noWrap/>
            <w:vAlign w:val="bottom"/>
            <w:hideMark/>
          </w:tcPr>
          <w:p w14:paraId="5D4D5628"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hAnsi="Calibri"/>
                <w:color w:val="000000"/>
                <w:sz w:val="20"/>
                <w:szCs w:val="20"/>
              </w:rPr>
              <w:t>78.7</w:t>
            </w:r>
          </w:p>
        </w:tc>
        <w:tc>
          <w:tcPr>
            <w:tcW w:w="1280" w:type="dxa"/>
            <w:noWrap/>
            <w:vAlign w:val="bottom"/>
            <w:hideMark/>
          </w:tcPr>
          <w:p w14:paraId="7AEF28B9" w14:textId="77777777" w:rsidR="00C96ADF" w:rsidRDefault="00C96ADF" w:rsidP="00706C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Pr>
                <w:rFonts w:ascii="Calibri" w:hAnsi="Calibri"/>
                <w:color w:val="000000"/>
                <w:sz w:val="20"/>
                <w:szCs w:val="20"/>
              </w:rPr>
              <w:t>44.1</w:t>
            </w:r>
          </w:p>
        </w:tc>
      </w:tr>
    </w:tbl>
    <w:p w14:paraId="745597C0" w14:textId="77777777" w:rsidR="00C96ADF" w:rsidRDefault="00C96ADF" w:rsidP="00C96ADF">
      <w:pPr>
        <w:spacing w:after="0" w:line="240" w:lineRule="auto"/>
        <w:rPr>
          <w:i/>
        </w:rPr>
      </w:pPr>
    </w:p>
    <w:sectPr w:rsidR="00C96ADF" w:rsidSect="001C76C4">
      <w:footerReference w:type="default" r:id="rId22"/>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F0D93" w14:textId="77777777" w:rsidR="00A755F5" w:rsidRDefault="00A755F5" w:rsidP="00A755F5">
      <w:pPr>
        <w:spacing w:after="0" w:line="240" w:lineRule="auto"/>
      </w:pPr>
      <w:r>
        <w:separator/>
      </w:r>
    </w:p>
  </w:endnote>
  <w:endnote w:type="continuationSeparator" w:id="0">
    <w:p w14:paraId="0B73AA98" w14:textId="77777777" w:rsidR="00A755F5" w:rsidRDefault="00A755F5" w:rsidP="00A75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345219"/>
      <w:docPartObj>
        <w:docPartGallery w:val="Page Numbers (Bottom of Page)"/>
        <w:docPartUnique/>
      </w:docPartObj>
    </w:sdtPr>
    <w:sdtEndPr>
      <w:rPr>
        <w:noProof/>
      </w:rPr>
    </w:sdtEndPr>
    <w:sdtContent>
      <w:p w14:paraId="745C601E" w14:textId="73C5F6CD" w:rsidR="00A755F5" w:rsidRDefault="00A755F5">
        <w:pPr>
          <w:pStyle w:val="Footer"/>
          <w:jc w:val="right"/>
        </w:pPr>
        <w:r>
          <w:fldChar w:fldCharType="begin"/>
        </w:r>
        <w:r>
          <w:instrText xml:space="preserve"> PAGE   \* MERGEFORMAT </w:instrText>
        </w:r>
        <w:r>
          <w:fldChar w:fldCharType="separate"/>
        </w:r>
        <w:r w:rsidR="00B256E8">
          <w:rPr>
            <w:noProof/>
          </w:rPr>
          <w:t>1</w:t>
        </w:r>
        <w:r>
          <w:rPr>
            <w:noProof/>
          </w:rPr>
          <w:fldChar w:fldCharType="end"/>
        </w:r>
      </w:p>
    </w:sdtContent>
  </w:sdt>
  <w:p w14:paraId="16E04C12" w14:textId="77777777" w:rsidR="00A755F5" w:rsidRDefault="00A755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49528" w14:textId="77777777" w:rsidR="00A755F5" w:rsidRDefault="00A755F5" w:rsidP="00A755F5">
      <w:pPr>
        <w:spacing w:after="0" w:line="240" w:lineRule="auto"/>
      </w:pPr>
      <w:r>
        <w:separator/>
      </w:r>
    </w:p>
  </w:footnote>
  <w:footnote w:type="continuationSeparator" w:id="0">
    <w:p w14:paraId="49457081" w14:textId="77777777" w:rsidR="00A755F5" w:rsidRDefault="00A755F5" w:rsidP="00A75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C14CE"/>
    <w:multiLevelType w:val="hybridMultilevel"/>
    <w:tmpl w:val="6EBEE564"/>
    <w:lvl w:ilvl="0" w:tplc="81340CC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673885"/>
    <w:multiLevelType w:val="hybridMultilevel"/>
    <w:tmpl w:val="E5C07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5F5"/>
    <w:rsid w:val="001C76C4"/>
    <w:rsid w:val="001E583B"/>
    <w:rsid w:val="002E39E2"/>
    <w:rsid w:val="003229B0"/>
    <w:rsid w:val="008E4E40"/>
    <w:rsid w:val="00A613C5"/>
    <w:rsid w:val="00A755F5"/>
    <w:rsid w:val="00AB7CE2"/>
    <w:rsid w:val="00B10446"/>
    <w:rsid w:val="00B256E8"/>
    <w:rsid w:val="00C1743C"/>
    <w:rsid w:val="00C63D94"/>
    <w:rsid w:val="00C9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5D1498"/>
  <w15:chartTrackingRefBased/>
  <w15:docId w15:val="{E7D46C9E-39C2-4459-8773-61C2D869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5F5"/>
  </w:style>
  <w:style w:type="paragraph" w:styleId="Heading1">
    <w:name w:val="heading 1"/>
    <w:basedOn w:val="Normal"/>
    <w:next w:val="Normal"/>
    <w:link w:val="Heading1Char"/>
    <w:uiPriority w:val="9"/>
    <w:qFormat/>
    <w:rsid w:val="00A755F5"/>
    <w:pPr>
      <w:keepNext/>
      <w:keepLines/>
      <w:numPr>
        <w:numId w:val="1"/>
      </w:numPr>
      <w:spacing w:before="240" w:after="0"/>
      <w:ind w:left="357" w:hanging="357"/>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755F5"/>
    <w:pPr>
      <w:keepNext/>
      <w:keepLines/>
      <w:spacing w:before="40" w:after="0"/>
      <w:outlineLvl w:val="1"/>
    </w:pPr>
    <w:rPr>
      <w:rFonts w:asciiTheme="majorHAnsi" w:eastAsiaTheme="majorEastAsia" w:hAnsiTheme="majorHAnsi" w:cstheme="majorBidi"/>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5F5"/>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A755F5"/>
    <w:rPr>
      <w:rFonts w:asciiTheme="majorHAnsi" w:eastAsiaTheme="majorEastAsia" w:hAnsiTheme="majorHAnsi" w:cstheme="majorBidi"/>
      <w:i/>
      <w:sz w:val="26"/>
      <w:szCs w:val="26"/>
    </w:rPr>
  </w:style>
  <w:style w:type="paragraph" w:styleId="ListParagraph">
    <w:name w:val="List Paragraph"/>
    <w:basedOn w:val="Normal"/>
    <w:uiPriority w:val="34"/>
    <w:qFormat/>
    <w:rsid w:val="00A755F5"/>
    <w:pPr>
      <w:ind w:left="720"/>
      <w:contextualSpacing/>
    </w:pPr>
  </w:style>
  <w:style w:type="paragraph" w:styleId="Caption">
    <w:name w:val="caption"/>
    <w:basedOn w:val="Normal"/>
    <w:next w:val="Normal"/>
    <w:uiPriority w:val="35"/>
    <w:unhideWhenUsed/>
    <w:qFormat/>
    <w:rsid w:val="00A755F5"/>
    <w:pPr>
      <w:spacing w:after="200" w:line="240" w:lineRule="auto"/>
    </w:pPr>
    <w:rPr>
      <w:i/>
      <w:iCs/>
      <w:color w:val="44546A" w:themeColor="text2"/>
      <w:sz w:val="18"/>
      <w:szCs w:val="18"/>
    </w:rPr>
  </w:style>
  <w:style w:type="paragraph" w:styleId="NormalWeb">
    <w:name w:val="Normal (Web)"/>
    <w:basedOn w:val="Normal"/>
    <w:uiPriority w:val="99"/>
    <w:unhideWhenUsed/>
    <w:rsid w:val="00A755F5"/>
    <w:pPr>
      <w:spacing w:before="100" w:beforeAutospacing="1" w:after="100" w:afterAutospacing="1" w:line="240" w:lineRule="auto"/>
    </w:pPr>
    <w:rPr>
      <w:rFonts w:ascii="Times New Roman" w:eastAsiaTheme="minorEastAsia" w:hAnsi="Times New Roman" w:cs="Times New Roman"/>
      <w:sz w:val="24"/>
      <w:szCs w:val="24"/>
      <w:lang w:eastAsia="ko-KR"/>
    </w:rPr>
  </w:style>
  <w:style w:type="paragraph" w:styleId="Header">
    <w:name w:val="header"/>
    <w:basedOn w:val="Normal"/>
    <w:link w:val="HeaderChar"/>
    <w:uiPriority w:val="99"/>
    <w:unhideWhenUsed/>
    <w:rsid w:val="00A75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5F5"/>
  </w:style>
  <w:style w:type="paragraph" w:styleId="Footer">
    <w:name w:val="footer"/>
    <w:basedOn w:val="Normal"/>
    <w:link w:val="FooterChar"/>
    <w:uiPriority w:val="99"/>
    <w:unhideWhenUsed/>
    <w:rsid w:val="00A75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5F5"/>
  </w:style>
  <w:style w:type="table" w:customStyle="1" w:styleId="ListTable7Colorful1">
    <w:name w:val="List Table 7 Colorful1"/>
    <w:basedOn w:val="TableNormal"/>
    <w:uiPriority w:val="52"/>
    <w:rsid w:val="00C63D94"/>
    <w:pPr>
      <w:spacing w:after="0" w:line="240" w:lineRule="auto"/>
    </w:pPr>
    <w:rPr>
      <w:color w:val="000000" w:themeColor="text1"/>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99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9E63A46B5DA3429C25EA571CE0F796" ma:contentTypeVersion="0" ma:contentTypeDescription="Create a new document." ma:contentTypeScope="" ma:versionID="a603b283f68efcbf61c2cb214c6cc4dc">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A0C42-FCB0-465A-97CB-C7AD18346C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6FAB111-51C3-4849-ADD7-7D2E56D89A7A}">
  <ds:schemaRefs>
    <ds:schemaRef ds:uri="http://schemas.microsoft.com/sharepoint/v3/contenttype/forms"/>
  </ds:schemaRefs>
</ds:datastoreItem>
</file>

<file path=customXml/itemProps3.xml><?xml version="1.0" encoding="utf-8"?>
<ds:datastoreItem xmlns:ds="http://schemas.openxmlformats.org/officeDocument/2006/customXml" ds:itemID="{0D156444-BFF2-414C-90A8-98D4E4DB7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 Narasimha</dc:creator>
  <cp:keywords/>
  <dc:description/>
  <cp:lastModifiedBy>RAO Narasimha</cp:lastModifiedBy>
  <cp:revision>2</cp:revision>
  <dcterms:created xsi:type="dcterms:W3CDTF">2017-05-20T16:40:00Z</dcterms:created>
  <dcterms:modified xsi:type="dcterms:W3CDTF">2017-05-20T16:40:00Z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0x010100D19E63A46B5DA3429C25EA571CE0F796</vt:lpwstr>
  </property>
</Properties>
</file>