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94CE3" w14:textId="77777777" w:rsidR="007B66D4" w:rsidRDefault="009C4B08">
      <w:pPr>
        <w:spacing w:line="480" w:lineRule="auto"/>
        <w:jc w:val="center"/>
        <w:rPr>
          <w:rFonts w:ascii="Times New Roman Bold" w:hAnsi="Times New Roman Bold" w:cs="Times New Roman Bold"/>
          <w:b/>
          <w:bCs/>
        </w:rPr>
      </w:pPr>
      <w:bookmarkStart w:id="0" w:name="_GoBack"/>
      <w:r>
        <w:rPr>
          <w:rFonts w:ascii="Times New Roman Bold" w:eastAsia="Calibri" w:hAnsi="Times New Roman Bold" w:cs="Times New Roman Bold"/>
          <w:b/>
          <w:bCs/>
        </w:rPr>
        <w:t>SUPPLEMENTARY MATERIAL</w:t>
      </w:r>
    </w:p>
    <w:p w14:paraId="4C2762DA" w14:textId="77777777" w:rsidR="007B66D4" w:rsidRDefault="007B66D4">
      <w:pPr>
        <w:spacing w:line="480" w:lineRule="auto"/>
        <w:rPr>
          <w:rFonts w:ascii="Times New Roman Regular" w:eastAsia="Calibri" w:hAnsi="Times New Roman Regular" w:cs="Times New Roman Regular"/>
          <w:b/>
          <w:bCs/>
        </w:rPr>
      </w:pPr>
    </w:p>
    <w:p w14:paraId="1E081C7D" w14:textId="77777777" w:rsidR="007B66D4" w:rsidRDefault="009C4B08">
      <w:pPr>
        <w:spacing w:line="480" w:lineRule="auto"/>
        <w:jc w:val="center"/>
        <w:rPr>
          <w:rFonts w:ascii="Times New Roman Bold" w:hAnsi="Times New Roman Bold" w:cs="Times New Roman Bold"/>
          <w:b/>
          <w:bCs/>
          <w:color w:val="000000"/>
          <w:kern w:val="24"/>
        </w:rPr>
      </w:pPr>
      <w:r>
        <w:rPr>
          <w:rFonts w:ascii="Times New Roman Bold" w:eastAsia="Calibri" w:hAnsi="Times New Roman Bold" w:cs="Times New Roman Bold"/>
          <w:b/>
          <w:bCs/>
        </w:rPr>
        <w:t>The gender gap in life expectancy in urban and rural China, 2013-2018</w:t>
      </w:r>
    </w:p>
    <w:p w14:paraId="3839B257" w14:textId="77777777" w:rsidR="007B66D4" w:rsidRDefault="007B66D4">
      <w:pPr>
        <w:rPr>
          <w:rFonts w:ascii="Times New Roman Regular" w:hAnsi="Times New Roman Regular" w:cs="Times New Roman Regular"/>
          <w:b/>
          <w:bCs/>
          <w:color w:val="000000" w:themeColor="text1"/>
        </w:rPr>
      </w:pPr>
    </w:p>
    <w:p w14:paraId="187B7FA9" w14:textId="77777777" w:rsidR="007B66D4" w:rsidRDefault="009C4B08">
      <w:pPr>
        <w:pStyle w:val="NormalWeb"/>
        <w:spacing w:before="200" w:beforeAutospacing="0" w:afterAutospacing="0" w:line="240" w:lineRule="auto"/>
        <w:jc w:val="center"/>
        <w:rPr>
          <w:rFonts w:ascii="Times New Roman Bold" w:hAnsi="Times New Roman Bold" w:cs="Times New Roman Bold"/>
          <w:b/>
          <w:bCs/>
          <w:color w:val="000000"/>
          <w:kern w:val="24"/>
          <w:vertAlign w:val="superscript"/>
        </w:rPr>
      </w:pPr>
      <w:proofErr w:type="spellStart"/>
      <w:r>
        <w:rPr>
          <w:rFonts w:ascii="Times New Roman Bold" w:hAnsi="Times New Roman Bold" w:cs="Times New Roman Bold"/>
          <w:b/>
          <w:bCs/>
          <w:color w:val="000000"/>
          <w:kern w:val="24"/>
        </w:rPr>
        <w:t>Jinjing</w:t>
      </w:r>
      <w:proofErr w:type="spellEnd"/>
      <w:r>
        <w:rPr>
          <w:rFonts w:ascii="Times New Roman Bold" w:hAnsi="Times New Roman Bold" w:cs="Times New Roman Bold"/>
          <w:b/>
          <w:bCs/>
          <w:color w:val="000000"/>
          <w:kern w:val="24"/>
        </w:rPr>
        <w:t xml:space="preserve"> Wu</w:t>
      </w:r>
      <w:r>
        <w:rPr>
          <w:rFonts w:ascii="Times New Roman Bold" w:hAnsi="Times New Roman Bold" w:cs="Times New Roman Bold"/>
          <w:b/>
          <w:bCs/>
          <w:color w:val="000000"/>
          <w:kern w:val="24"/>
          <w:vertAlign w:val="superscript"/>
        </w:rPr>
        <w:t>1*</w:t>
      </w:r>
      <w:r>
        <w:rPr>
          <w:rFonts w:ascii="Times New Roman Bold" w:hAnsi="Times New Roman Bold" w:cs="Times New Roman Bold"/>
          <w:b/>
          <w:bCs/>
          <w:color w:val="000000"/>
          <w:kern w:val="24"/>
        </w:rPr>
        <w:t>, Samir KC</w:t>
      </w:r>
      <w:r>
        <w:rPr>
          <w:rFonts w:ascii="Times New Roman Bold" w:hAnsi="Times New Roman Bold" w:cs="Times New Roman Bold"/>
          <w:b/>
          <w:bCs/>
          <w:color w:val="000000"/>
          <w:kern w:val="24"/>
          <w:vertAlign w:val="superscript"/>
        </w:rPr>
        <w:t>1</w:t>
      </w:r>
      <w:proofErr w:type="gramStart"/>
      <w:r>
        <w:rPr>
          <w:rFonts w:ascii="Times New Roman Bold" w:hAnsi="Times New Roman Bold" w:cs="Times New Roman Bold"/>
          <w:b/>
          <w:bCs/>
          <w:color w:val="000000"/>
          <w:kern w:val="24"/>
          <w:vertAlign w:val="superscript"/>
        </w:rPr>
        <w:t>,2</w:t>
      </w:r>
      <w:proofErr w:type="gramEnd"/>
      <w:r>
        <w:rPr>
          <w:rFonts w:ascii="Times New Roman Bold" w:hAnsi="Times New Roman Bold" w:cs="Times New Roman Bold"/>
          <w:b/>
          <w:bCs/>
          <w:color w:val="000000"/>
          <w:kern w:val="24"/>
        </w:rPr>
        <w:t>, Marc Luy</w:t>
      </w:r>
      <w:r>
        <w:rPr>
          <w:rFonts w:ascii="Times New Roman Bold" w:hAnsi="Times New Roman Bold" w:cs="Times New Roman Bold"/>
          <w:b/>
          <w:bCs/>
          <w:color w:val="000000"/>
          <w:kern w:val="24"/>
          <w:vertAlign w:val="superscript"/>
        </w:rPr>
        <w:t>3</w:t>
      </w:r>
    </w:p>
    <w:p w14:paraId="54DD37E2" w14:textId="77777777" w:rsidR="007B66D4" w:rsidRDefault="007B66D4">
      <w:pPr>
        <w:pStyle w:val="NormalWeb"/>
        <w:spacing w:before="200" w:beforeAutospacing="0" w:afterAutospacing="0" w:line="240" w:lineRule="auto"/>
        <w:jc w:val="center"/>
        <w:rPr>
          <w:rFonts w:ascii="Times New Roman Regular" w:hAnsi="Times New Roman Regular" w:cs="Times New Roman Regular"/>
          <w:color w:val="000000"/>
          <w:kern w:val="24"/>
          <w:vertAlign w:val="superscript"/>
        </w:rPr>
      </w:pPr>
    </w:p>
    <w:p w14:paraId="45B5A980" w14:textId="77777777" w:rsidR="007B66D4" w:rsidRDefault="009C4B08">
      <w:pPr>
        <w:spacing w:before="200"/>
        <w:rPr>
          <w:rFonts w:ascii="Times New Roman Regular" w:hAnsi="Times New Roman Regular" w:cs="Times New Roman Regular"/>
          <w:color w:val="000000"/>
          <w:kern w:val="24"/>
          <w:lang w:bidi="ar"/>
        </w:rPr>
      </w:pPr>
      <w:proofErr w:type="gramStart"/>
      <w:r>
        <w:rPr>
          <w:rFonts w:ascii="Times New Roman Regular" w:hAnsi="Times New Roman Regular" w:cs="Times New Roman Regular"/>
          <w:color w:val="000000"/>
          <w:kern w:val="24"/>
          <w:vertAlign w:val="superscript"/>
          <w:lang w:bidi="ar"/>
        </w:rPr>
        <w:t>1</w:t>
      </w:r>
      <w:r>
        <w:rPr>
          <w:rFonts w:ascii="Times New Roman Regular" w:hAnsi="Times New Roman Regular" w:cs="Times New Roman Regular"/>
          <w:color w:val="000000"/>
          <w:kern w:val="24"/>
          <w:lang w:bidi="ar"/>
        </w:rPr>
        <w:t>Asian Demographic Research Institute, Shanghai University, 200444 Shanghai, China.</w:t>
      </w:r>
      <w:proofErr w:type="gramEnd"/>
    </w:p>
    <w:p w14:paraId="65346984" w14:textId="77777777" w:rsidR="007B66D4" w:rsidRDefault="009C4B08">
      <w:pPr>
        <w:spacing w:before="200"/>
        <w:rPr>
          <w:rFonts w:ascii="Times New Roman Regular" w:hAnsi="Times New Roman Regular" w:cs="Times New Roman Regular"/>
          <w:color w:val="000000"/>
          <w:kern w:val="24"/>
          <w:lang w:bidi="ar"/>
        </w:rPr>
      </w:pPr>
      <w:r>
        <w:rPr>
          <w:rFonts w:ascii="Times New Roman Regular" w:hAnsi="Times New Roman Regular" w:cs="Times New Roman Regular"/>
          <w:color w:val="000000"/>
          <w:kern w:val="24"/>
          <w:vertAlign w:val="superscript"/>
          <w:lang w:eastAsia="zh-CN" w:bidi="ar"/>
        </w:rPr>
        <w:t>2</w:t>
      </w:r>
      <w:r>
        <w:rPr>
          <w:rFonts w:ascii="Times New Roman Regular" w:hAnsi="Times New Roman Regular" w:cs="Times New Roman Regular"/>
          <w:color w:val="000000"/>
          <w:kern w:val="24"/>
          <w:lang w:eastAsia="zh-CN" w:bidi="ar"/>
        </w:rPr>
        <w:t xml:space="preserve">International Institute for Applied Systems Analysis (IIASA), Wittgenstein Centre for Demography and Global Human Capital (IIASA, </w:t>
      </w:r>
      <w:proofErr w:type="spellStart"/>
      <w:r>
        <w:rPr>
          <w:rFonts w:ascii="Times New Roman Regular" w:hAnsi="Times New Roman Regular" w:cs="Times New Roman Regular"/>
          <w:color w:val="000000"/>
          <w:kern w:val="24"/>
          <w:lang w:eastAsia="zh-CN" w:bidi="ar"/>
        </w:rPr>
        <w:t>OeAW</w:t>
      </w:r>
      <w:proofErr w:type="spellEnd"/>
      <w:r>
        <w:rPr>
          <w:rFonts w:ascii="Times New Roman Regular" w:hAnsi="Times New Roman Regular" w:cs="Times New Roman Regular"/>
          <w:color w:val="000000"/>
          <w:kern w:val="24"/>
          <w:lang w:eastAsia="zh-CN" w:bidi="ar"/>
        </w:rPr>
        <w:t xml:space="preserve">, University of Vienna), </w:t>
      </w:r>
      <w:r>
        <w:rPr>
          <w:rFonts w:ascii="Times New Roman Regular" w:hAnsi="Times New Roman Regular" w:cs="Times New Roman Regular"/>
          <w:color w:val="000000"/>
          <w:kern w:val="24"/>
          <w:lang w:bidi="ar"/>
        </w:rPr>
        <w:t xml:space="preserve">2361 </w:t>
      </w:r>
      <w:proofErr w:type="spellStart"/>
      <w:r>
        <w:rPr>
          <w:rFonts w:ascii="Times New Roman Regular" w:hAnsi="Times New Roman Regular" w:cs="Times New Roman Regular"/>
          <w:color w:val="000000"/>
          <w:kern w:val="24"/>
          <w:lang w:bidi="ar"/>
        </w:rPr>
        <w:t>Laxenburg</w:t>
      </w:r>
      <w:proofErr w:type="spellEnd"/>
      <w:r>
        <w:rPr>
          <w:rFonts w:ascii="Times New Roman Regular" w:hAnsi="Times New Roman Regular" w:cs="Times New Roman Regular"/>
          <w:color w:val="000000"/>
          <w:kern w:val="24"/>
          <w:lang w:bidi="ar"/>
        </w:rPr>
        <w:t>, Austria.</w:t>
      </w:r>
    </w:p>
    <w:p w14:paraId="26C0DAE0" w14:textId="77777777" w:rsidR="007B66D4" w:rsidRDefault="009C4B08">
      <w:pPr>
        <w:spacing w:before="200"/>
        <w:rPr>
          <w:rFonts w:ascii="Times New Roman Regular" w:hAnsi="Times New Roman Regular" w:cs="Times New Roman Regular"/>
          <w:color w:val="000000"/>
          <w:kern w:val="24"/>
          <w:lang w:bidi="ar"/>
        </w:rPr>
      </w:pPr>
      <w:r>
        <w:rPr>
          <w:rFonts w:ascii="Times New Roman Regular" w:hAnsi="Times New Roman Regular" w:cs="Times New Roman Regular"/>
          <w:color w:val="000000"/>
          <w:kern w:val="24"/>
          <w:vertAlign w:val="superscript"/>
          <w:lang w:eastAsia="zh-CN" w:bidi="ar"/>
        </w:rPr>
        <w:t>3</w:t>
      </w:r>
      <w:r>
        <w:rPr>
          <w:rFonts w:ascii="Times New Roman Regular" w:hAnsi="Times New Roman Regular" w:cs="Times New Roman Regular"/>
          <w:color w:val="000000"/>
          <w:kern w:val="24"/>
          <w:lang w:eastAsia="zh-CN" w:bidi="ar"/>
        </w:rPr>
        <w:t>Vienna Institute of Demography (</w:t>
      </w:r>
      <w:proofErr w:type="spellStart"/>
      <w:r>
        <w:rPr>
          <w:rFonts w:ascii="Times New Roman Regular" w:hAnsi="Times New Roman Regular" w:cs="Times New Roman Regular"/>
          <w:color w:val="000000"/>
          <w:kern w:val="24"/>
          <w:lang w:eastAsia="zh-CN" w:bidi="ar"/>
        </w:rPr>
        <w:t>OeAW</w:t>
      </w:r>
      <w:proofErr w:type="spellEnd"/>
      <w:r>
        <w:rPr>
          <w:rFonts w:ascii="Times New Roman Regular" w:hAnsi="Times New Roman Regular" w:cs="Times New Roman Regular"/>
          <w:color w:val="000000"/>
          <w:kern w:val="24"/>
          <w:lang w:eastAsia="zh-CN" w:bidi="ar"/>
        </w:rPr>
        <w:t xml:space="preserve">), Wittgenstein Centre for Demography and Global Human Capital (IIASA, </w:t>
      </w:r>
      <w:proofErr w:type="spellStart"/>
      <w:r>
        <w:rPr>
          <w:rFonts w:ascii="Times New Roman Regular" w:hAnsi="Times New Roman Regular" w:cs="Times New Roman Regular"/>
          <w:color w:val="000000"/>
          <w:kern w:val="24"/>
          <w:lang w:eastAsia="zh-CN" w:bidi="ar"/>
        </w:rPr>
        <w:t>OeAW</w:t>
      </w:r>
      <w:proofErr w:type="spellEnd"/>
      <w:r>
        <w:rPr>
          <w:rFonts w:ascii="Times New Roman Regular" w:hAnsi="Times New Roman Regular" w:cs="Times New Roman Regular"/>
          <w:color w:val="000000"/>
          <w:kern w:val="24"/>
          <w:lang w:eastAsia="zh-CN" w:bidi="ar"/>
        </w:rPr>
        <w:t>, University of Vienna), 1030 Vienna, Austria.</w:t>
      </w:r>
    </w:p>
    <w:p w14:paraId="4F9988C2" w14:textId="77777777" w:rsidR="007B66D4" w:rsidRDefault="007B66D4">
      <w:pPr>
        <w:spacing w:before="200"/>
        <w:rPr>
          <w:rFonts w:ascii="Times New Roman Regular" w:hAnsi="Times New Roman Regular" w:cs="Times New Roman Regular"/>
          <w:color w:val="000000"/>
          <w:kern w:val="24"/>
          <w:lang w:bidi="ar"/>
        </w:rPr>
      </w:pPr>
    </w:p>
    <w:p w14:paraId="50205BF5" w14:textId="77777777" w:rsidR="007B66D4" w:rsidRDefault="009C4B08">
      <w:pPr>
        <w:spacing w:before="200"/>
        <w:rPr>
          <w:rFonts w:ascii="Times New Roman Regular" w:hAnsi="Times New Roman Regular" w:cs="Times New Roman Regular"/>
        </w:rPr>
      </w:pPr>
      <w:r>
        <w:rPr>
          <w:rFonts w:ascii="Times New Roman Regular" w:hAnsi="Times New Roman Regular" w:cs="Times New Roman Regular"/>
          <w:b/>
          <w:bCs/>
          <w:color w:val="000000"/>
          <w:kern w:val="24"/>
          <w:lang w:bidi="ar"/>
        </w:rPr>
        <w:t>*Correspondence:</w:t>
      </w:r>
      <w:r>
        <w:rPr>
          <w:rFonts w:ascii="Times New Roman Regular" w:hAnsi="Times New Roman Regular" w:cs="Times New Roman Regular"/>
        </w:rPr>
        <w:t xml:space="preserve"> </w:t>
      </w:r>
    </w:p>
    <w:p w14:paraId="0474ABE9" w14:textId="77777777" w:rsidR="007B66D4" w:rsidRDefault="009C4B08">
      <w:pPr>
        <w:spacing w:before="200"/>
        <w:rPr>
          <w:rFonts w:ascii="Times New Roman Regular" w:hAnsi="Times New Roman Regular" w:cs="Times New Roman Regular"/>
        </w:rPr>
      </w:pPr>
      <w:proofErr w:type="spellStart"/>
      <w:r>
        <w:rPr>
          <w:rFonts w:ascii="Times New Roman Regular" w:hAnsi="Times New Roman Regular" w:cs="Times New Roman Regular"/>
        </w:rPr>
        <w:t>Jinjing</w:t>
      </w:r>
      <w:proofErr w:type="spellEnd"/>
      <w:r>
        <w:rPr>
          <w:rFonts w:ascii="Times New Roman Regular" w:hAnsi="Times New Roman Regular" w:cs="Times New Roman Regular"/>
        </w:rPr>
        <w:t xml:space="preserve"> Wu</w:t>
      </w:r>
    </w:p>
    <w:p w14:paraId="0AF3BE53" w14:textId="77777777" w:rsidR="007B66D4" w:rsidRDefault="009C4B08">
      <w:pPr>
        <w:spacing w:before="200"/>
        <w:rPr>
          <w:rFonts w:ascii="Times New Roman Regular" w:hAnsi="Times New Roman Regular" w:cs="Times New Roman Regular"/>
          <w:color w:val="000000"/>
          <w:kern w:val="24"/>
          <w:lang w:bidi="ar"/>
        </w:rPr>
      </w:pPr>
      <w:r>
        <w:rPr>
          <w:rFonts w:ascii="Times New Roman Regular" w:hAnsi="Times New Roman Regular" w:cs="Times New Roman Regular"/>
          <w:color w:val="000000"/>
          <w:kern w:val="24"/>
          <w:lang w:bidi="ar"/>
        </w:rPr>
        <w:t xml:space="preserve">E-mail: </w:t>
      </w:r>
      <w:hyperlink r:id="rId8" w:history="1">
        <w:r>
          <w:rPr>
            <w:rStyle w:val="Hyperlink"/>
            <w:rFonts w:ascii="Times New Roman Regular" w:hAnsi="Times New Roman Regular" w:cs="Times New Roman Regular"/>
            <w:kern w:val="24"/>
            <w:lang w:bidi="ar"/>
          </w:rPr>
          <w:t>jinjingwu1105@gmail.com</w:t>
        </w:r>
      </w:hyperlink>
    </w:p>
    <w:p w14:paraId="43D91DDD" w14:textId="77777777" w:rsidR="007B66D4" w:rsidRDefault="007B66D4">
      <w:pPr>
        <w:spacing w:line="480" w:lineRule="auto"/>
        <w:rPr>
          <w:rFonts w:ascii="Times New Roman Regular" w:eastAsia="Calibri" w:hAnsi="Times New Roman Regular" w:cs="Times New Roman Regular"/>
          <w:b/>
          <w:bCs/>
        </w:rPr>
        <w:sectPr w:rsidR="007B66D4" w:rsidSect="00382A13">
          <w:footerReference w:type="default" r:id="rId9"/>
          <w:type w:val="continuous"/>
          <w:pgSz w:w="12240" w:h="15840"/>
          <w:pgMar w:top="1440" w:right="1440" w:bottom="1440" w:left="1440" w:header="720" w:footer="720" w:gutter="0"/>
          <w:cols w:space="720"/>
          <w:docGrid w:linePitch="360"/>
        </w:sectPr>
      </w:pPr>
    </w:p>
    <w:p w14:paraId="7B5B8B76"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b/>
          <w:bCs/>
        </w:rPr>
        <w:lastRenderedPageBreak/>
        <w:t xml:space="preserve">TABLE S1 </w:t>
      </w:r>
      <w:r>
        <w:rPr>
          <w:rFonts w:ascii="Times New Roman Regular" w:eastAsia="Calibri" w:hAnsi="Times New Roman Regular" w:cs="Times New Roman Regular"/>
        </w:rPr>
        <w:t>Life expectancy at birth during 2013-2018</w:t>
      </w:r>
    </w:p>
    <w:tbl>
      <w:tblPr>
        <w:tblStyle w:val="TableGrid"/>
        <w:tblW w:w="0" w:type="auto"/>
        <w:tblLayout w:type="fixed"/>
        <w:tblLook w:val="04A0" w:firstRow="1" w:lastRow="0" w:firstColumn="1" w:lastColumn="0" w:noHBand="0" w:noVBand="1"/>
      </w:tblPr>
      <w:tblGrid>
        <w:gridCol w:w="2970"/>
        <w:gridCol w:w="1418"/>
        <w:gridCol w:w="1364"/>
        <w:gridCol w:w="1491"/>
        <w:gridCol w:w="1436"/>
        <w:gridCol w:w="1309"/>
        <w:gridCol w:w="1382"/>
      </w:tblGrid>
      <w:tr w:rsidR="007B66D4" w14:paraId="6DB0C9BF" w14:textId="77777777">
        <w:tc>
          <w:tcPr>
            <w:tcW w:w="2970" w:type="dxa"/>
            <w:tcBorders>
              <w:left w:val="nil"/>
              <w:bottom w:val="nil"/>
              <w:right w:val="nil"/>
            </w:tcBorders>
          </w:tcPr>
          <w:p w14:paraId="02022874" w14:textId="77777777" w:rsidR="007B66D4" w:rsidRDefault="007B66D4">
            <w:pPr>
              <w:spacing w:line="480" w:lineRule="auto"/>
              <w:rPr>
                <w:rFonts w:ascii="Times New Roman Regular" w:eastAsia="Calibri" w:hAnsi="Times New Roman Regular" w:cs="Times New Roman Regular"/>
                <w:b/>
                <w:bCs/>
              </w:rPr>
            </w:pPr>
          </w:p>
        </w:tc>
        <w:tc>
          <w:tcPr>
            <w:tcW w:w="4273" w:type="dxa"/>
            <w:gridSpan w:val="3"/>
            <w:tcBorders>
              <w:left w:val="nil"/>
              <w:bottom w:val="nil"/>
              <w:right w:val="nil"/>
            </w:tcBorders>
          </w:tcPr>
          <w:p w14:paraId="27D6A3EA" w14:textId="77777777" w:rsidR="007B66D4" w:rsidRDefault="009C4B08">
            <w:pPr>
              <w:spacing w:line="480" w:lineRule="auto"/>
              <w:jc w:val="center"/>
              <w:rPr>
                <w:rFonts w:ascii="Times New Roman Regular" w:eastAsia="Calibri" w:hAnsi="Times New Roman Regular" w:cs="Times New Roman Regular"/>
                <w:b/>
                <w:bCs/>
              </w:rPr>
            </w:pPr>
            <w:r>
              <w:rPr>
                <w:rFonts w:ascii="Times New Roman Regular" w:eastAsia="Calibri" w:hAnsi="Times New Roman Regular" w:cs="Times New Roman Regular"/>
              </w:rPr>
              <w:t>Urban areas</w:t>
            </w:r>
          </w:p>
        </w:tc>
        <w:tc>
          <w:tcPr>
            <w:tcW w:w="4127" w:type="dxa"/>
            <w:gridSpan w:val="3"/>
            <w:tcBorders>
              <w:left w:val="nil"/>
              <w:bottom w:val="nil"/>
              <w:right w:val="nil"/>
            </w:tcBorders>
          </w:tcPr>
          <w:p w14:paraId="705AFD35" w14:textId="77777777" w:rsidR="007B66D4" w:rsidRDefault="009C4B08">
            <w:pPr>
              <w:spacing w:line="480" w:lineRule="auto"/>
              <w:jc w:val="center"/>
              <w:rPr>
                <w:rFonts w:ascii="Times New Roman Regular" w:eastAsia="Calibri" w:hAnsi="Times New Roman Regular" w:cs="Times New Roman Regular"/>
                <w:b/>
                <w:bCs/>
              </w:rPr>
            </w:pPr>
            <w:r>
              <w:rPr>
                <w:rFonts w:ascii="Times New Roman Regular" w:eastAsia="Calibri" w:hAnsi="Times New Roman Regular" w:cs="Times New Roman Regular"/>
              </w:rPr>
              <w:t>Rural areas</w:t>
            </w:r>
          </w:p>
        </w:tc>
      </w:tr>
      <w:tr w:rsidR="007B66D4" w14:paraId="026F531F" w14:textId="77777777">
        <w:tc>
          <w:tcPr>
            <w:tcW w:w="2970" w:type="dxa"/>
            <w:tcBorders>
              <w:top w:val="nil"/>
              <w:left w:val="nil"/>
              <w:bottom w:val="single" w:sz="4" w:space="0" w:color="auto"/>
              <w:right w:val="nil"/>
            </w:tcBorders>
          </w:tcPr>
          <w:p w14:paraId="32388904" w14:textId="77777777" w:rsidR="007B66D4" w:rsidRDefault="007B66D4">
            <w:pPr>
              <w:spacing w:line="480" w:lineRule="auto"/>
              <w:rPr>
                <w:rFonts w:ascii="Times New Roman Regular" w:eastAsia="Calibri" w:hAnsi="Times New Roman Regular" w:cs="Times New Roman Regular"/>
              </w:rPr>
            </w:pPr>
          </w:p>
        </w:tc>
        <w:tc>
          <w:tcPr>
            <w:tcW w:w="1418" w:type="dxa"/>
            <w:tcBorders>
              <w:top w:val="nil"/>
              <w:left w:val="nil"/>
              <w:bottom w:val="single" w:sz="4" w:space="0" w:color="auto"/>
              <w:right w:val="nil"/>
            </w:tcBorders>
          </w:tcPr>
          <w:p w14:paraId="3DED3632"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2013-2018</w:t>
            </w:r>
          </w:p>
        </w:tc>
        <w:tc>
          <w:tcPr>
            <w:tcW w:w="1364" w:type="dxa"/>
            <w:tcBorders>
              <w:top w:val="nil"/>
              <w:left w:val="nil"/>
              <w:bottom w:val="single" w:sz="4" w:space="0" w:color="auto"/>
              <w:right w:val="nil"/>
            </w:tcBorders>
          </w:tcPr>
          <w:p w14:paraId="5044EA8A"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2013-2015</w:t>
            </w:r>
          </w:p>
        </w:tc>
        <w:tc>
          <w:tcPr>
            <w:tcW w:w="1491" w:type="dxa"/>
            <w:tcBorders>
              <w:top w:val="nil"/>
              <w:left w:val="nil"/>
              <w:bottom w:val="single" w:sz="4" w:space="0" w:color="auto"/>
              <w:right w:val="nil"/>
            </w:tcBorders>
          </w:tcPr>
          <w:p w14:paraId="7EE689D2"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2016-2018</w:t>
            </w:r>
          </w:p>
        </w:tc>
        <w:tc>
          <w:tcPr>
            <w:tcW w:w="1436" w:type="dxa"/>
            <w:tcBorders>
              <w:top w:val="nil"/>
              <w:left w:val="nil"/>
              <w:bottom w:val="single" w:sz="4" w:space="0" w:color="auto"/>
              <w:right w:val="nil"/>
            </w:tcBorders>
          </w:tcPr>
          <w:p w14:paraId="6D422763"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2013-2018</w:t>
            </w:r>
          </w:p>
        </w:tc>
        <w:tc>
          <w:tcPr>
            <w:tcW w:w="1309" w:type="dxa"/>
            <w:tcBorders>
              <w:top w:val="nil"/>
              <w:left w:val="nil"/>
              <w:bottom w:val="single" w:sz="4" w:space="0" w:color="auto"/>
              <w:right w:val="nil"/>
            </w:tcBorders>
          </w:tcPr>
          <w:p w14:paraId="1DEDE299"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2013-2015</w:t>
            </w:r>
          </w:p>
        </w:tc>
        <w:tc>
          <w:tcPr>
            <w:tcW w:w="1382" w:type="dxa"/>
            <w:tcBorders>
              <w:top w:val="nil"/>
              <w:left w:val="nil"/>
              <w:bottom w:val="single" w:sz="4" w:space="0" w:color="auto"/>
              <w:right w:val="nil"/>
            </w:tcBorders>
          </w:tcPr>
          <w:p w14:paraId="4A1AD522"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2016-2018</w:t>
            </w:r>
          </w:p>
        </w:tc>
      </w:tr>
      <w:tr w:rsidR="007B66D4" w14:paraId="0F30F047" w14:textId="77777777">
        <w:tc>
          <w:tcPr>
            <w:tcW w:w="2970" w:type="dxa"/>
            <w:tcBorders>
              <w:top w:val="single" w:sz="4" w:space="0" w:color="auto"/>
              <w:left w:val="nil"/>
              <w:bottom w:val="nil"/>
              <w:right w:val="nil"/>
            </w:tcBorders>
          </w:tcPr>
          <w:p w14:paraId="03D4709B"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 xml:space="preserve">Life expectancy at birth among men, years </w:t>
            </w:r>
            <w:r>
              <w:rPr>
                <w:rFonts w:ascii="Times New Roman Regular" w:eastAsia="Calibri" w:hAnsi="Times New Roman Regular" w:cs="Times New Roman Regular"/>
                <w:vertAlign w:val="superscript"/>
              </w:rPr>
              <w:t>1</w:t>
            </w:r>
          </w:p>
        </w:tc>
        <w:tc>
          <w:tcPr>
            <w:tcW w:w="1418" w:type="dxa"/>
            <w:tcBorders>
              <w:top w:val="single" w:sz="4" w:space="0" w:color="auto"/>
              <w:left w:val="nil"/>
              <w:bottom w:val="nil"/>
              <w:right w:val="nil"/>
            </w:tcBorders>
          </w:tcPr>
          <w:p w14:paraId="07F0A176"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77.02</w:t>
            </w:r>
          </w:p>
        </w:tc>
        <w:tc>
          <w:tcPr>
            <w:tcW w:w="1364" w:type="dxa"/>
            <w:tcBorders>
              <w:top w:val="single" w:sz="4" w:space="0" w:color="auto"/>
              <w:left w:val="nil"/>
              <w:bottom w:val="nil"/>
              <w:right w:val="nil"/>
            </w:tcBorders>
          </w:tcPr>
          <w:p w14:paraId="356EEA59"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76.67</w:t>
            </w:r>
          </w:p>
        </w:tc>
        <w:tc>
          <w:tcPr>
            <w:tcW w:w="1491" w:type="dxa"/>
            <w:tcBorders>
              <w:top w:val="single" w:sz="4" w:space="0" w:color="auto"/>
              <w:left w:val="nil"/>
              <w:bottom w:val="nil"/>
              <w:right w:val="nil"/>
            </w:tcBorders>
          </w:tcPr>
          <w:p w14:paraId="7B2135A4"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77.39</w:t>
            </w:r>
          </w:p>
        </w:tc>
        <w:tc>
          <w:tcPr>
            <w:tcW w:w="1436" w:type="dxa"/>
            <w:tcBorders>
              <w:top w:val="single" w:sz="4" w:space="0" w:color="auto"/>
              <w:left w:val="nil"/>
              <w:bottom w:val="nil"/>
              <w:right w:val="nil"/>
            </w:tcBorders>
          </w:tcPr>
          <w:p w14:paraId="4413E1AB"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75.71</w:t>
            </w:r>
          </w:p>
        </w:tc>
        <w:tc>
          <w:tcPr>
            <w:tcW w:w="1309" w:type="dxa"/>
            <w:tcBorders>
              <w:top w:val="single" w:sz="4" w:space="0" w:color="auto"/>
              <w:left w:val="nil"/>
              <w:bottom w:val="nil"/>
              <w:right w:val="nil"/>
            </w:tcBorders>
          </w:tcPr>
          <w:p w14:paraId="49C53829"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75.23</w:t>
            </w:r>
          </w:p>
        </w:tc>
        <w:tc>
          <w:tcPr>
            <w:tcW w:w="1382" w:type="dxa"/>
            <w:tcBorders>
              <w:top w:val="single" w:sz="4" w:space="0" w:color="auto"/>
              <w:left w:val="nil"/>
              <w:bottom w:val="nil"/>
              <w:right w:val="nil"/>
            </w:tcBorders>
          </w:tcPr>
          <w:p w14:paraId="2E084AF9"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76.21</w:t>
            </w:r>
          </w:p>
        </w:tc>
      </w:tr>
      <w:tr w:rsidR="007B66D4" w14:paraId="40F7E7D5" w14:textId="77777777">
        <w:tc>
          <w:tcPr>
            <w:tcW w:w="2970" w:type="dxa"/>
            <w:tcBorders>
              <w:top w:val="nil"/>
              <w:left w:val="nil"/>
              <w:bottom w:val="nil"/>
              <w:right w:val="nil"/>
            </w:tcBorders>
          </w:tcPr>
          <w:p w14:paraId="637E81A6"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 xml:space="preserve">Life expectancy at birth among women, years </w:t>
            </w:r>
            <w:r>
              <w:rPr>
                <w:rFonts w:ascii="Times New Roman Regular" w:eastAsia="Calibri" w:hAnsi="Times New Roman Regular" w:cs="Times New Roman Regular"/>
                <w:vertAlign w:val="superscript"/>
              </w:rPr>
              <w:t>1</w:t>
            </w:r>
          </w:p>
        </w:tc>
        <w:tc>
          <w:tcPr>
            <w:tcW w:w="1418" w:type="dxa"/>
            <w:tcBorders>
              <w:top w:val="nil"/>
              <w:left w:val="nil"/>
              <w:bottom w:val="nil"/>
              <w:right w:val="nil"/>
            </w:tcBorders>
          </w:tcPr>
          <w:p w14:paraId="07409D71"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82.10</w:t>
            </w:r>
          </w:p>
        </w:tc>
        <w:tc>
          <w:tcPr>
            <w:tcW w:w="1364" w:type="dxa"/>
            <w:tcBorders>
              <w:top w:val="nil"/>
              <w:left w:val="nil"/>
              <w:bottom w:val="nil"/>
              <w:right w:val="nil"/>
            </w:tcBorders>
          </w:tcPr>
          <w:p w14:paraId="54E4AD40"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81.84</w:t>
            </w:r>
          </w:p>
        </w:tc>
        <w:tc>
          <w:tcPr>
            <w:tcW w:w="1491" w:type="dxa"/>
            <w:tcBorders>
              <w:top w:val="nil"/>
              <w:left w:val="nil"/>
              <w:bottom w:val="nil"/>
              <w:right w:val="nil"/>
            </w:tcBorders>
          </w:tcPr>
          <w:p w14:paraId="63D748BD"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82.36</w:t>
            </w:r>
          </w:p>
        </w:tc>
        <w:tc>
          <w:tcPr>
            <w:tcW w:w="1436" w:type="dxa"/>
            <w:tcBorders>
              <w:top w:val="nil"/>
              <w:left w:val="nil"/>
              <w:bottom w:val="nil"/>
              <w:right w:val="nil"/>
            </w:tcBorders>
          </w:tcPr>
          <w:p w14:paraId="550E685B"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81.38</w:t>
            </w:r>
          </w:p>
        </w:tc>
        <w:tc>
          <w:tcPr>
            <w:tcW w:w="1309" w:type="dxa"/>
            <w:tcBorders>
              <w:top w:val="nil"/>
              <w:left w:val="nil"/>
              <w:bottom w:val="nil"/>
              <w:right w:val="nil"/>
            </w:tcBorders>
          </w:tcPr>
          <w:p w14:paraId="24C641E7"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80.91</w:t>
            </w:r>
          </w:p>
        </w:tc>
        <w:tc>
          <w:tcPr>
            <w:tcW w:w="1382" w:type="dxa"/>
            <w:tcBorders>
              <w:top w:val="nil"/>
              <w:left w:val="nil"/>
              <w:bottom w:val="nil"/>
              <w:right w:val="nil"/>
            </w:tcBorders>
          </w:tcPr>
          <w:p w14:paraId="64DB0266"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81.86</w:t>
            </w:r>
          </w:p>
        </w:tc>
      </w:tr>
      <w:tr w:rsidR="007B66D4" w14:paraId="1E7913FF" w14:textId="77777777">
        <w:tc>
          <w:tcPr>
            <w:tcW w:w="2970" w:type="dxa"/>
            <w:tcBorders>
              <w:top w:val="nil"/>
              <w:left w:val="nil"/>
              <w:right w:val="nil"/>
            </w:tcBorders>
          </w:tcPr>
          <w:p w14:paraId="0185BBFC" w14:textId="77777777" w:rsidR="007B66D4" w:rsidRDefault="009C4B08">
            <w:pPr>
              <w:spacing w:line="480" w:lineRule="auto"/>
              <w:rPr>
                <w:rFonts w:ascii="Times New Roman Regular" w:eastAsia="Calibri" w:hAnsi="Times New Roman Regular" w:cs="Times New Roman Regular"/>
              </w:rPr>
            </w:pPr>
            <w:r>
              <w:rPr>
                <w:rFonts w:ascii="Times New Roman Regular" w:eastAsia="Calibri" w:hAnsi="Times New Roman Regular" w:cs="Times New Roman Regular"/>
              </w:rPr>
              <w:t>Gender gap in life expectancy at birth, years</w:t>
            </w:r>
          </w:p>
        </w:tc>
        <w:tc>
          <w:tcPr>
            <w:tcW w:w="1418" w:type="dxa"/>
            <w:tcBorders>
              <w:top w:val="nil"/>
              <w:left w:val="nil"/>
              <w:right w:val="nil"/>
            </w:tcBorders>
          </w:tcPr>
          <w:p w14:paraId="028971B7"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5.08</w:t>
            </w:r>
          </w:p>
        </w:tc>
        <w:tc>
          <w:tcPr>
            <w:tcW w:w="1364" w:type="dxa"/>
            <w:tcBorders>
              <w:top w:val="nil"/>
              <w:left w:val="nil"/>
              <w:right w:val="nil"/>
            </w:tcBorders>
          </w:tcPr>
          <w:p w14:paraId="6DDC31AD"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5.17</w:t>
            </w:r>
          </w:p>
        </w:tc>
        <w:tc>
          <w:tcPr>
            <w:tcW w:w="1491" w:type="dxa"/>
            <w:tcBorders>
              <w:top w:val="nil"/>
              <w:left w:val="nil"/>
              <w:right w:val="nil"/>
            </w:tcBorders>
          </w:tcPr>
          <w:p w14:paraId="336AA807"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4.98</w:t>
            </w:r>
          </w:p>
        </w:tc>
        <w:tc>
          <w:tcPr>
            <w:tcW w:w="1436" w:type="dxa"/>
            <w:tcBorders>
              <w:top w:val="nil"/>
              <w:left w:val="nil"/>
              <w:right w:val="nil"/>
            </w:tcBorders>
          </w:tcPr>
          <w:p w14:paraId="1DBCEE89"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5.66</w:t>
            </w:r>
          </w:p>
        </w:tc>
        <w:tc>
          <w:tcPr>
            <w:tcW w:w="1309" w:type="dxa"/>
            <w:tcBorders>
              <w:top w:val="nil"/>
              <w:left w:val="nil"/>
              <w:right w:val="nil"/>
            </w:tcBorders>
          </w:tcPr>
          <w:p w14:paraId="7417B703"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5.68</w:t>
            </w:r>
          </w:p>
        </w:tc>
        <w:tc>
          <w:tcPr>
            <w:tcW w:w="1382" w:type="dxa"/>
            <w:tcBorders>
              <w:top w:val="nil"/>
              <w:left w:val="nil"/>
              <w:right w:val="nil"/>
            </w:tcBorders>
          </w:tcPr>
          <w:p w14:paraId="4CD4E59A" w14:textId="77777777" w:rsidR="007B66D4" w:rsidRDefault="009C4B08">
            <w:pPr>
              <w:spacing w:line="480" w:lineRule="auto"/>
              <w:jc w:val="center"/>
              <w:rPr>
                <w:rFonts w:ascii="Times New Roman Regular" w:eastAsia="Calibri" w:hAnsi="Times New Roman Regular" w:cs="Times New Roman Regular"/>
              </w:rPr>
            </w:pPr>
            <w:r>
              <w:rPr>
                <w:rFonts w:ascii="Times New Roman Regular" w:eastAsia="Calibri" w:hAnsi="Times New Roman Regular" w:cs="Times New Roman Regular"/>
              </w:rPr>
              <w:t>5.65</w:t>
            </w:r>
          </w:p>
        </w:tc>
      </w:tr>
    </w:tbl>
    <w:p w14:paraId="2600E951" w14:textId="77777777" w:rsidR="007B66D4" w:rsidRDefault="009C4B08" w:rsidP="00C47B66">
      <w:pPr>
        <w:spacing w:line="240" w:lineRule="auto"/>
        <w:rPr>
          <w:rFonts w:ascii="Times New Roman Regular" w:eastAsia="Calibri" w:hAnsi="Times New Roman Regular" w:cs="Times New Roman Regular"/>
          <w:b/>
          <w:bCs/>
        </w:rPr>
      </w:pPr>
      <w:r>
        <w:rPr>
          <w:rFonts w:ascii="Times New Roman Regular" w:eastAsia="Calibri" w:hAnsi="Times New Roman Regular" w:cs="Times New Roman Regular"/>
          <w:bCs/>
          <w:color w:val="000000" w:themeColor="text1"/>
          <w:vertAlign w:val="superscript"/>
        </w:rPr>
        <w:t>1</w:t>
      </w:r>
      <w:r>
        <w:rPr>
          <w:rFonts w:ascii="Times New Roman Regular" w:eastAsia="Calibri" w:hAnsi="Times New Roman Regular" w:cs="Times New Roman Regular"/>
          <w:bCs/>
          <w:color w:val="000000" w:themeColor="text1"/>
        </w:rPr>
        <w:t xml:space="preserve"> The life expectancy at birth may be overestimated because </w:t>
      </w:r>
      <w:r>
        <w:rPr>
          <w:rFonts w:ascii="Times New Roman Regular" w:eastAsia="Calibri" w:hAnsi="Times New Roman Regular" w:cs="Times New Roman Regular"/>
          <w:color w:val="000000" w:themeColor="text1"/>
        </w:rPr>
        <w:t xml:space="preserve">the national mortality surveillance system is subject to the under-reporting of deaths. We did not correct for the under-reporting bias as our estimates of the gender gap would not be biased if the under-reporting of deaths did not vary systematically with gender. </w:t>
      </w:r>
    </w:p>
    <w:p w14:paraId="0C038D70" w14:textId="77777777" w:rsidR="007B66D4" w:rsidRDefault="007B66D4">
      <w:pPr>
        <w:spacing w:line="480" w:lineRule="auto"/>
        <w:rPr>
          <w:rFonts w:ascii="Times New Roman Regular" w:eastAsia="Calibri" w:hAnsi="Times New Roman Regular" w:cs="Times New Roman Regular"/>
          <w:b/>
          <w:bCs/>
        </w:rPr>
      </w:pPr>
    </w:p>
    <w:p w14:paraId="7F55C053" w14:textId="77777777" w:rsidR="007B66D4" w:rsidRDefault="007B66D4">
      <w:pPr>
        <w:spacing w:line="480" w:lineRule="auto"/>
        <w:rPr>
          <w:rFonts w:ascii="Times New Roman Regular" w:hAnsi="Times New Roman Regular" w:cs="Times New Roman Regular"/>
          <w:lang w:eastAsia="zh-CN"/>
        </w:rPr>
        <w:sectPr w:rsidR="007B66D4" w:rsidSect="00382A13">
          <w:type w:val="continuous"/>
          <w:pgSz w:w="15840" w:h="12240" w:orient="landscape"/>
          <w:pgMar w:top="1440" w:right="1440" w:bottom="1440" w:left="1440" w:header="720" w:footer="720" w:gutter="0"/>
          <w:cols w:space="720"/>
          <w:docGrid w:linePitch="360"/>
        </w:sectPr>
      </w:pPr>
    </w:p>
    <w:p w14:paraId="17C02AAA" w14:textId="77777777" w:rsidR="007B66D4" w:rsidRDefault="009C4B08">
      <w:pPr>
        <w:spacing w:line="480" w:lineRule="auto"/>
        <w:rPr>
          <w:rFonts w:ascii="Times New Roman Regular" w:hAnsi="Times New Roman Regular" w:cs="Times New Roman Regular"/>
          <w:lang w:eastAsia="zh-CN"/>
        </w:rPr>
      </w:pPr>
      <w:r>
        <w:rPr>
          <w:rFonts w:ascii="Times New Roman Regular" w:hAnsi="Times New Roman Regular" w:cs="Times New Roman Regular"/>
          <w:b/>
          <w:bCs/>
          <w:lang w:eastAsia="zh-CN"/>
        </w:rPr>
        <w:lastRenderedPageBreak/>
        <w:t>TABLE S2</w:t>
      </w:r>
      <w:r>
        <w:rPr>
          <w:rFonts w:ascii="Times New Roman Regular" w:hAnsi="Times New Roman Regular" w:cs="Times New Roman Regular"/>
          <w:lang w:eastAsia="zh-CN"/>
        </w:rPr>
        <w:t xml:space="preserve"> Age-specific contributions to the gender gap in life expectancy at birth by urban/rural residence during 2013-2018</w:t>
      </w:r>
    </w:p>
    <w:tbl>
      <w:tblPr>
        <w:tblStyle w:val="TableGrid"/>
        <w:tblW w:w="0" w:type="auto"/>
        <w:tblInd w:w="1035" w:type="dxa"/>
        <w:tblBorders>
          <w:insideH w:val="none" w:sz="4" w:space="0" w:color="auto"/>
          <w:insideV w:val="none" w:sz="4" w:space="0" w:color="auto"/>
        </w:tblBorders>
        <w:tblLook w:val="04A0" w:firstRow="1" w:lastRow="0" w:firstColumn="1" w:lastColumn="0" w:noHBand="0" w:noVBand="1"/>
      </w:tblPr>
      <w:tblGrid>
        <w:gridCol w:w="1801"/>
        <w:gridCol w:w="1695"/>
        <w:gridCol w:w="1696"/>
        <w:gridCol w:w="1789"/>
        <w:gridCol w:w="1344"/>
      </w:tblGrid>
      <w:tr w:rsidR="007B66D4" w14:paraId="241CC63A" w14:textId="77777777" w:rsidTr="00C47B66">
        <w:tc>
          <w:tcPr>
            <w:tcW w:w="1801" w:type="dxa"/>
            <w:tcBorders>
              <w:top w:val="single" w:sz="4" w:space="0" w:color="auto"/>
              <w:left w:val="nil"/>
              <w:bottom w:val="nil"/>
              <w:right w:val="nil"/>
            </w:tcBorders>
            <w:shd w:val="clear" w:color="auto" w:fill="auto"/>
          </w:tcPr>
          <w:p w14:paraId="42316EA2" w14:textId="77777777" w:rsidR="007B66D4" w:rsidRDefault="007B66D4">
            <w:pPr>
              <w:spacing w:after="0"/>
              <w:jc w:val="center"/>
              <w:rPr>
                <w:rFonts w:ascii="Times New Roman Regular" w:eastAsia="Times New Roman Regular" w:hAnsi="Times New Roman Regular" w:cs="Times New Roman Regular"/>
                <w:lang w:eastAsia="zh-CN"/>
              </w:rPr>
            </w:pPr>
          </w:p>
        </w:tc>
        <w:tc>
          <w:tcPr>
            <w:tcW w:w="3391" w:type="dxa"/>
            <w:gridSpan w:val="2"/>
            <w:tcBorders>
              <w:top w:val="single" w:sz="4" w:space="0" w:color="auto"/>
              <w:left w:val="nil"/>
              <w:bottom w:val="single" w:sz="4" w:space="0" w:color="auto"/>
              <w:right w:val="nil"/>
            </w:tcBorders>
            <w:shd w:val="clear" w:color="auto" w:fill="auto"/>
          </w:tcPr>
          <w:p w14:paraId="7D6E2380"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Urban areas</w:t>
            </w:r>
          </w:p>
        </w:tc>
        <w:tc>
          <w:tcPr>
            <w:tcW w:w="3133" w:type="dxa"/>
            <w:gridSpan w:val="2"/>
            <w:tcBorders>
              <w:top w:val="single" w:sz="4" w:space="0" w:color="auto"/>
              <w:left w:val="nil"/>
              <w:bottom w:val="single" w:sz="4" w:space="0" w:color="auto"/>
              <w:right w:val="nil"/>
            </w:tcBorders>
            <w:shd w:val="clear" w:color="auto" w:fill="auto"/>
          </w:tcPr>
          <w:p w14:paraId="0554DFDD"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Rural areas</w:t>
            </w:r>
          </w:p>
        </w:tc>
      </w:tr>
      <w:tr w:rsidR="007B66D4" w14:paraId="38AA5B91" w14:textId="77777777" w:rsidTr="00C47B66">
        <w:trPr>
          <w:trHeight w:val="305"/>
        </w:trPr>
        <w:tc>
          <w:tcPr>
            <w:tcW w:w="1801" w:type="dxa"/>
            <w:tcBorders>
              <w:top w:val="nil"/>
              <w:left w:val="nil"/>
              <w:bottom w:val="single" w:sz="4" w:space="0" w:color="auto"/>
              <w:right w:val="nil"/>
            </w:tcBorders>
            <w:shd w:val="clear" w:color="auto" w:fill="auto"/>
          </w:tcPr>
          <w:p w14:paraId="7EED6799" w14:textId="77777777" w:rsidR="007B66D4" w:rsidRDefault="009C4B08">
            <w:pPr>
              <w:spacing w:after="0"/>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Age</w:t>
            </w:r>
          </w:p>
        </w:tc>
        <w:tc>
          <w:tcPr>
            <w:tcW w:w="1695" w:type="dxa"/>
            <w:tcBorders>
              <w:top w:val="single" w:sz="4" w:space="0" w:color="auto"/>
              <w:left w:val="nil"/>
              <w:bottom w:val="single" w:sz="4" w:space="0" w:color="auto"/>
              <w:right w:val="nil"/>
            </w:tcBorders>
            <w:shd w:val="clear" w:color="auto" w:fill="auto"/>
          </w:tcPr>
          <w:p w14:paraId="74AC5230"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Year</w:t>
            </w:r>
          </w:p>
        </w:tc>
        <w:tc>
          <w:tcPr>
            <w:tcW w:w="1696" w:type="dxa"/>
            <w:tcBorders>
              <w:top w:val="single" w:sz="4" w:space="0" w:color="auto"/>
              <w:left w:val="nil"/>
              <w:bottom w:val="single" w:sz="4" w:space="0" w:color="auto"/>
              <w:right w:val="nil"/>
            </w:tcBorders>
            <w:shd w:val="clear" w:color="auto" w:fill="auto"/>
          </w:tcPr>
          <w:p w14:paraId="11D9F426"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w:t>
            </w:r>
          </w:p>
        </w:tc>
        <w:tc>
          <w:tcPr>
            <w:tcW w:w="1789" w:type="dxa"/>
            <w:tcBorders>
              <w:top w:val="single" w:sz="4" w:space="0" w:color="auto"/>
              <w:left w:val="nil"/>
              <w:bottom w:val="single" w:sz="4" w:space="0" w:color="auto"/>
              <w:right w:val="nil"/>
            </w:tcBorders>
            <w:shd w:val="clear" w:color="auto" w:fill="auto"/>
          </w:tcPr>
          <w:p w14:paraId="71782141"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Year</w:t>
            </w:r>
          </w:p>
        </w:tc>
        <w:tc>
          <w:tcPr>
            <w:tcW w:w="1344" w:type="dxa"/>
            <w:tcBorders>
              <w:top w:val="single" w:sz="4" w:space="0" w:color="auto"/>
              <w:left w:val="nil"/>
              <w:bottom w:val="single" w:sz="4" w:space="0" w:color="auto"/>
              <w:right w:val="nil"/>
            </w:tcBorders>
            <w:shd w:val="clear" w:color="auto" w:fill="auto"/>
          </w:tcPr>
          <w:p w14:paraId="28A0B772"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w:t>
            </w:r>
          </w:p>
        </w:tc>
      </w:tr>
      <w:tr w:rsidR="007B66D4" w14:paraId="71FA6A85" w14:textId="77777777" w:rsidTr="00C47B66">
        <w:tc>
          <w:tcPr>
            <w:tcW w:w="1801" w:type="dxa"/>
            <w:tcBorders>
              <w:top w:val="single" w:sz="4" w:space="0" w:color="auto"/>
              <w:left w:val="nil"/>
              <w:bottom w:val="nil"/>
              <w:right w:val="nil"/>
            </w:tcBorders>
            <w:shd w:val="clear" w:color="auto" w:fill="auto"/>
          </w:tcPr>
          <w:p w14:paraId="7A87AAA1"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0-1</w:t>
            </w:r>
          </w:p>
        </w:tc>
        <w:tc>
          <w:tcPr>
            <w:tcW w:w="1695" w:type="dxa"/>
            <w:tcBorders>
              <w:top w:val="single" w:sz="4" w:space="0" w:color="auto"/>
              <w:left w:val="nil"/>
              <w:bottom w:val="nil"/>
              <w:right w:val="nil"/>
            </w:tcBorders>
            <w:shd w:val="clear" w:color="auto" w:fill="auto"/>
            <w:vAlign w:val="bottom"/>
          </w:tcPr>
          <w:p w14:paraId="41A9E457"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0.09 </w:t>
            </w:r>
          </w:p>
        </w:tc>
        <w:tc>
          <w:tcPr>
            <w:tcW w:w="1696" w:type="dxa"/>
            <w:tcBorders>
              <w:top w:val="single" w:sz="4" w:space="0" w:color="auto"/>
              <w:left w:val="nil"/>
              <w:bottom w:val="nil"/>
              <w:right w:val="nil"/>
            </w:tcBorders>
            <w:shd w:val="clear" w:color="auto" w:fill="auto"/>
            <w:vAlign w:val="bottom"/>
          </w:tcPr>
          <w:p w14:paraId="2DA9AF3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1.81 </w:t>
            </w:r>
          </w:p>
        </w:tc>
        <w:tc>
          <w:tcPr>
            <w:tcW w:w="1789" w:type="dxa"/>
            <w:tcBorders>
              <w:top w:val="single" w:sz="4" w:space="0" w:color="auto"/>
              <w:left w:val="nil"/>
              <w:bottom w:val="nil"/>
              <w:right w:val="nil"/>
            </w:tcBorders>
            <w:shd w:val="clear" w:color="auto" w:fill="auto"/>
            <w:vAlign w:val="bottom"/>
          </w:tcPr>
          <w:p w14:paraId="61B3304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0.07 </w:t>
            </w:r>
          </w:p>
        </w:tc>
        <w:tc>
          <w:tcPr>
            <w:tcW w:w="1344" w:type="dxa"/>
            <w:tcBorders>
              <w:top w:val="single" w:sz="4" w:space="0" w:color="auto"/>
              <w:left w:val="nil"/>
              <w:bottom w:val="nil"/>
              <w:right w:val="nil"/>
            </w:tcBorders>
            <w:shd w:val="clear" w:color="auto" w:fill="auto"/>
            <w:vAlign w:val="bottom"/>
          </w:tcPr>
          <w:p w14:paraId="32513F69"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1.22 </w:t>
            </w:r>
          </w:p>
        </w:tc>
      </w:tr>
      <w:tr w:rsidR="007B66D4" w14:paraId="367D926A" w14:textId="77777777" w:rsidTr="00C47B66">
        <w:tc>
          <w:tcPr>
            <w:tcW w:w="1801" w:type="dxa"/>
            <w:tcBorders>
              <w:top w:val="nil"/>
              <w:left w:val="nil"/>
              <w:bottom w:val="nil"/>
              <w:right w:val="nil"/>
            </w:tcBorders>
            <w:shd w:val="clear" w:color="auto" w:fill="auto"/>
          </w:tcPr>
          <w:p w14:paraId="2ED5662E"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1-4</w:t>
            </w:r>
          </w:p>
        </w:tc>
        <w:tc>
          <w:tcPr>
            <w:tcW w:w="1695" w:type="dxa"/>
            <w:tcBorders>
              <w:top w:val="nil"/>
              <w:left w:val="nil"/>
              <w:bottom w:val="nil"/>
              <w:right w:val="nil"/>
            </w:tcBorders>
            <w:shd w:val="clear" w:color="auto" w:fill="auto"/>
            <w:vAlign w:val="bottom"/>
          </w:tcPr>
          <w:p w14:paraId="4BBDC1E9"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0.03 </w:t>
            </w:r>
          </w:p>
        </w:tc>
        <w:tc>
          <w:tcPr>
            <w:tcW w:w="1696" w:type="dxa"/>
            <w:tcBorders>
              <w:top w:val="nil"/>
              <w:left w:val="nil"/>
              <w:bottom w:val="nil"/>
              <w:right w:val="nil"/>
            </w:tcBorders>
            <w:shd w:val="clear" w:color="auto" w:fill="auto"/>
            <w:vAlign w:val="bottom"/>
          </w:tcPr>
          <w:p w14:paraId="49C4E14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0.54 </w:t>
            </w:r>
          </w:p>
        </w:tc>
        <w:tc>
          <w:tcPr>
            <w:tcW w:w="1789" w:type="dxa"/>
            <w:tcBorders>
              <w:top w:val="nil"/>
              <w:left w:val="nil"/>
              <w:bottom w:val="nil"/>
              <w:right w:val="nil"/>
            </w:tcBorders>
            <w:shd w:val="clear" w:color="auto" w:fill="auto"/>
            <w:vAlign w:val="bottom"/>
          </w:tcPr>
          <w:p w14:paraId="2102841C"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0.03 </w:t>
            </w:r>
          </w:p>
        </w:tc>
        <w:tc>
          <w:tcPr>
            <w:tcW w:w="1344" w:type="dxa"/>
            <w:tcBorders>
              <w:top w:val="nil"/>
              <w:left w:val="nil"/>
              <w:bottom w:val="nil"/>
              <w:right w:val="nil"/>
            </w:tcBorders>
            <w:shd w:val="clear" w:color="auto" w:fill="auto"/>
            <w:vAlign w:val="bottom"/>
          </w:tcPr>
          <w:p w14:paraId="7892E58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0.57 </w:t>
            </w:r>
          </w:p>
        </w:tc>
      </w:tr>
      <w:tr w:rsidR="007B66D4" w14:paraId="5F48EBB4" w14:textId="77777777" w:rsidTr="00C47B66">
        <w:trPr>
          <w:trHeight w:val="175"/>
        </w:trPr>
        <w:tc>
          <w:tcPr>
            <w:tcW w:w="1801" w:type="dxa"/>
            <w:tcBorders>
              <w:top w:val="nil"/>
              <w:left w:val="nil"/>
              <w:bottom w:val="nil"/>
              <w:right w:val="nil"/>
            </w:tcBorders>
            <w:shd w:val="clear" w:color="auto" w:fill="auto"/>
          </w:tcPr>
          <w:p w14:paraId="0A66C2E7"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5-9</w:t>
            </w:r>
          </w:p>
        </w:tc>
        <w:tc>
          <w:tcPr>
            <w:tcW w:w="1695" w:type="dxa"/>
            <w:tcBorders>
              <w:top w:val="nil"/>
              <w:left w:val="nil"/>
              <w:bottom w:val="nil"/>
              <w:right w:val="nil"/>
            </w:tcBorders>
            <w:shd w:val="clear" w:color="auto" w:fill="auto"/>
            <w:vAlign w:val="bottom"/>
          </w:tcPr>
          <w:p w14:paraId="234FDBF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0.02 </w:t>
            </w:r>
          </w:p>
        </w:tc>
        <w:tc>
          <w:tcPr>
            <w:tcW w:w="1696" w:type="dxa"/>
            <w:tcBorders>
              <w:top w:val="nil"/>
              <w:left w:val="nil"/>
              <w:bottom w:val="nil"/>
              <w:right w:val="nil"/>
            </w:tcBorders>
            <w:shd w:val="clear" w:color="auto" w:fill="auto"/>
            <w:vAlign w:val="bottom"/>
          </w:tcPr>
          <w:p w14:paraId="49B5F6C8"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0.44 </w:t>
            </w:r>
          </w:p>
        </w:tc>
        <w:tc>
          <w:tcPr>
            <w:tcW w:w="1789" w:type="dxa"/>
            <w:tcBorders>
              <w:top w:val="nil"/>
              <w:left w:val="nil"/>
              <w:bottom w:val="nil"/>
              <w:right w:val="nil"/>
            </w:tcBorders>
            <w:shd w:val="clear" w:color="auto" w:fill="auto"/>
            <w:vAlign w:val="bottom"/>
          </w:tcPr>
          <w:p w14:paraId="64C93A0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0.03 </w:t>
            </w:r>
          </w:p>
        </w:tc>
        <w:tc>
          <w:tcPr>
            <w:tcW w:w="1344" w:type="dxa"/>
            <w:tcBorders>
              <w:top w:val="nil"/>
              <w:left w:val="nil"/>
              <w:bottom w:val="nil"/>
              <w:right w:val="nil"/>
            </w:tcBorders>
            <w:shd w:val="clear" w:color="auto" w:fill="auto"/>
            <w:vAlign w:val="bottom"/>
          </w:tcPr>
          <w:p w14:paraId="16C3596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0.62 </w:t>
            </w:r>
          </w:p>
        </w:tc>
      </w:tr>
      <w:tr w:rsidR="007B66D4" w14:paraId="64BA6CB1" w14:textId="77777777" w:rsidTr="00C47B66">
        <w:tc>
          <w:tcPr>
            <w:tcW w:w="1801" w:type="dxa"/>
            <w:tcBorders>
              <w:top w:val="nil"/>
              <w:left w:val="nil"/>
              <w:bottom w:val="nil"/>
              <w:right w:val="nil"/>
            </w:tcBorders>
            <w:shd w:val="clear" w:color="auto" w:fill="auto"/>
          </w:tcPr>
          <w:p w14:paraId="0B872FD6"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10-14</w:t>
            </w:r>
          </w:p>
        </w:tc>
        <w:tc>
          <w:tcPr>
            <w:tcW w:w="1695" w:type="dxa"/>
            <w:tcBorders>
              <w:top w:val="nil"/>
              <w:left w:val="nil"/>
              <w:bottom w:val="nil"/>
              <w:right w:val="nil"/>
            </w:tcBorders>
            <w:shd w:val="clear" w:color="auto" w:fill="auto"/>
            <w:vAlign w:val="bottom"/>
          </w:tcPr>
          <w:p w14:paraId="5C42D73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0.03 </w:t>
            </w:r>
          </w:p>
        </w:tc>
        <w:tc>
          <w:tcPr>
            <w:tcW w:w="1696" w:type="dxa"/>
            <w:tcBorders>
              <w:top w:val="nil"/>
              <w:left w:val="nil"/>
              <w:bottom w:val="nil"/>
              <w:right w:val="nil"/>
            </w:tcBorders>
            <w:shd w:val="clear" w:color="auto" w:fill="auto"/>
            <w:vAlign w:val="bottom"/>
          </w:tcPr>
          <w:p w14:paraId="0B484FB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0.62 </w:t>
            </w:r>
          </w:p>
        </w:tc>
        <w:tc>
          <w:tcPr>
            <w:tcW w:w="1789" w:type="dxa"/>
            <w:tcBorders>
              <w:top w:val="nil"/>
              <w:left w:val="nil"/>
              <w:bottom w:val="nil"/>
              <w:right w:val="nil"/>
            </w:tcBorders>
            <w:shd w:val="clear" w:color="auto" w:fill="auto"/>
            <w:vAlign w:val="bottom"/>
          </w:tcPr>
          <w:p w14:paraId="7026484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0.04 </w:t>
            </w:r>
          </w:p>
        </w:tc>
        <w:tc>
          <w:tcPr>
            <w:tcW w:w="1344" w:type="dxa"/>
            <w:tcBorders>
              <w:top w:val="nil"/>
              <w:left w:val="nil"/>
              <w:bottom w:val="nil"/>
              <w:right w:val="nil"/>
            </w:tcBorders>
            <w:shd w:val="clear" w:color="auto" w:fill="auto"/>
            <w:vAlign w:val="bottom"/>
          </w:tcPr>
          <w:p w14:paraId="07AF2210"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0.78 </w:t>
            </w:r>
          </w:p>
        </w:tc>
      </w:tr>
      <w:tr w:rsidR="007B66D4" w14:paraId="0E045CE2" w14:textId="77777777" w:rsidTr="00C47B66">
        <w:tc>
          <w:tcPr>
            <w:tcW w:w="1801" w:type="dxa"/>
            <w:tcBorders>
              <w:top w:val="nil"/>
              <w:left w:val="nil"/>
              <w:bottom w:val="nil"/>
              <w:right w:val="nil"/>
            </w:tcBorders>
            <w:shd w:val="clear" w:color="auto" w:fill="auto"/>
          </w:tcPr>
          <w:p w14:paraId="5EE8BAEF"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15-19</w:t>
            </w:r>
          </w:p>
        </w:tc>
        <w:tc>
          <w:tcPr>
            <w:tcW w:w="1695" w:type="dxa"/>
            <w:tcBorders>
              <w:top w:val="nil"/>
              <w:left w:val="nil"/>
              <w:bottom w:val="nil"/>
              <w:right w:val="nil"/>
            </w:tcBorders>
            <w:shd w:val="clear" w:color="auto" w:fill="auto"/>
            <w:vAlign w:val="bottom"/>
          </w:tcPr>
          <w:p w14:paraId="21584D99"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0.06 </w:t>
            </w:r>
          </w:p>
        </w:tc>
        <w:tc>
          <w:tcPr>
            <w:tcW w:w="1696" w:type="dxa"/>
            <w:tcBorders>
              <w:top w:val="nil"/>
              <w:left w:val="nil"/>
              <w:bottom w:val="nil"/>
              <w:right w:val="nil"/>
            </w:tcBorders>
            <w:shd w:val="clear" w:color="auto" w:fill="auto"/>
            <w:vAlign w:val="bottom"/>
          </w:tcPr>
          <w:p w14:paraId="53A5BA3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1.11 </w:t>
            </w:r>
          </w:p>
        </w:tc>
        <w:tc>
          <w:tcPr>
            <w:tcW w:w="1789" w:type="dxa"/>
            <w:tcBorders>
              <w:top w:val="nil"/>
              <w:left w:val="nil"/>
              <w:bottom w:val="nil"/>
              <w:right w:val="nil"/>
            </w:tcBorders>
            <w:shd w:val="clear" w:color="auto" w:fill="auto"/>
            <w:vAlign w:val="bottom"/>
          </w:tcPr>
          <w:p w14:paraId="17E52BA5"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0.09 </w:t>
            </w:r>
          </w:p>
        </w:tc>
        <w:tc>
          <w:tcPr>
            <w:tcW w:w="1344" w:type="dxa"/>
            <w:tcBorders>
              <w:top w:val="nil"/>
              <w:left w:val="nil"/>
              <w:bottom w:val="nil"/>
              <w:right w:val="nil"/>
            </w:tcBorders>
            <w:shd w:val="clear" w:color="auto" w:fill="auto"/>
            <w:vAlign w:val="bottom"/>
          </w:tcPr>
          <w:p w14:paraId="4DC808B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1.57 </w:t>
            </w:r>
          </w:p>
        </w:tc>
      </w:tr>
      <w:tr w:rsidR="007B66D4" w14:paraId="71AE1DF3" w14:textId="77777777" w:rsidTr="00C47B66">
        <w:tc>
          <w:tcPr>
            <w:tcW w:w="1801" w:type="dxa"/>
            <w:tcBorders>
              <w:top w:val="nil"/>
              <w:left w:val="nil"/>
              <w:bottom w:val="nil"/>
              <w:right w:val="nil"/>
            </w:tcBorders>
            <w:shd w:val="clear" w:color="auto" w:fill="auto"/>
          </w:tcPr>
          <w:p w14:paraId="586C073E"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19-24</w:t>
            </w:r>
          </w:p>
        </w:tc>
        <w:tc>
          <w:tcPr>
            <w:tcW w:w="1695" w:type="dxa"/>
            <w:tcBorders>
              <w:top w:val="nil"/>
              <w:left w:val="nil"/>
              <w:bottom w:val="nil"/>
              <w:right w:val="nil"/>
            </w:tcBorders>
            <w:shd w:val="clear" w:color="auto" w:fill="auto"/>
            <w:vAlign w:val="bottom"/>
          </w:tcPr>
          <w:p w14:paraId="435EB7C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0.05 </w:t>
            </w:r>
          </w:p>
        </w:tc>
        <w:tc>
          <w:tcPr>
            <w:tcW w:w="1696" w:type="dxa"/>
            <w:tcBorders>
              <w:top w:val="nil"/>
              <w:left w:val="nil"/>
              <w:bottom w:val="nil"/>
              <w:right w:val="nil"/>
            </w:tcBorders>
            <w:shd w:val="clear" w:color="auto" w:fill="auto"/>
            <w:vAlign w:val="bottom"/>
          </w:tcPr>
          <w:p w14:paraId="23BC45F9"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1.06 </w:t>
            </w:r>
          </w:p>
        </w:tc>
        <w:tc>
          <w:tcPr>
            <w:tcW w:w="1789" w:type="dxa"/>
            <w:tcBorders>
              <w:top w:val="nil"/>
              <w:left w:val="nil"/>
              <w:bottom w:val="nil"/>
              <w:right w:val="nil"/>
            </w:tcBorders>
            <w:shd w:val="clear" w:color="auto" w:fill="auto"/>
            <w:vAlign w:val="bottom"/>
          </w:tcPr>
          <w:p w14:paraId="08D539A7"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0.09 </w:t>
            </w:r>
          </w:p>
        </w:tc>
        <w:tc>
          <w:tcPr>
            <w:tcW w:w="1344" w:type="dxa"/>
            <w:tcBorders>
              <w:top w:val="nil"/>
              <w:left w:val="nil"/>
              <w:bottom w:val="nil"/>
              <w:right w:val="nil"/>
            </w:tcBorders>
            <w:shd w:val="clear" w:color="auto" w:fill="auto"/>
            <w:vAlign w:val="bottom"/>
          </w:tcPr>
          <w:p w14:paraId="77116720"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1.63 </w:t>
            </w:r>
          </w:p>
        </w:tc>
      </w:tr>
      <w:tr w:rsidR="007B66D4" w14:paraId="6EA769D0" w14:textId="77777777" w:rsidTr="00C47B66">
        <w:tc>
          <w:tcPr>
            <w:tcW w:w="1801" w:type="dxa"/>
            <w:tcBorders>
              <w:top w:val="nil"/>
              <w:left w:val="nil"/>
              <w:bottom w:val="nil"/>
              <w:right w:val="nil"/>
            </w:tcBorders>
            <w:shd w:val="clear" w:color="auto" w:fill="auto"/>
          </w:tcPr>
          <w:p w14:paraId="3FBFDFB3"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25-29</w:t>
            </w:r>
          </w:p>
        </w:tc>
        <w:tc>
          <w:tcPr>
            <w:tcW w:w="1695" w:type="dxa"/>
            <w:tcBorders>
              <w:top w:val="nil"/>
              <w:left w:val="nil"/>
              <w:bottom w:val="nil"/>
              <w:right w:val="nil"/>
            </w:tcBorders>
            <w:shd w:val="clear" w:color="auto" w:fill="auto"/>
            <w:vAlign w:val="bottom"/>
          </w:tcPr>
          <w:p w14:paraId="3EF5A99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0.09 </w:t>
            </w:r>
          </w:p>
        </w:tc>
        <w:tc>
          <w:tcPr>
            <w:tcW w:w="1696" w:type="dxa"/>
            <w:tcBorders>
              <w:top w:val="nil"/>
              <w:left w:val="nil"/>
              <w:bottom w:val="nil"/>
              <w:right w:val="nil"/>
            </w:tcBorders>
            <w:shd w:val="clear" w:color="auto" w:fill="auto"/>
            <w:vAlign w:val="bottom"/>
          </w:tcPr>
          <w:p w14:paraId="7177342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1.78 </w:t>
            </w:r>
          </w:p>
        </w:tc>
        <w:tc>
          <w:tcPr>
            <w:tcW w:w="1789" w:type="dxa"/>
            <w:tcBorders>
              <w:top w:val="nil"/>
              <w:left w:val="nil"/>
              <w:bottom w:val="nil"/>
              <w:right w:val="nil"/>
            </w:tcBorders>
            <w:shd w:val="clear" w:color="auto" w:fill="auto"/>
            <w:vAlign w:val="bottom"/>
          </w:tcPr>
          <w:p w14:paraId="0519C95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0.15 </w:t>
            </w:r>
          </w:p>
        </w:tc>
        <w:tc>
          <w:tcPr>
            <w:tcW w:w="1344" w:type="dxa"/>
            <w:tcBorders>
              <w:top w:val="nil"/>
              <w:left w:val="nil"/>
              <w:bottom w:val="nil"/>
              <w:right w:val="nil"/>
            </w:tcBorders>
            <w:shd w:val="clear" w:color="auto" w:fill="auto"/>
            <w:vAlign w:val="bottom"/>
          </w:tcPr>
          <w:p w14:paraId="494EC9FA"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2.71 </w:t>
            </w:r>
          </w:p>
        </w:tc>
      </w:tr>
      <w:tr w:rsidR="007B66D4" w14:paraId="77FF76AA" w14:textId="77777777" w:rsidTr="00C47B66">
        <w:tc>
          <w:tcPr>
            <w:tcW w:w="1801" w:type="dxa"/>
            <w:tcBorders>
              <w:top w:val="nil"/>
              <w:left w:val="nil"/>
              <w:bottom w:val="nil"/>
              <w:right w:val="nil"/>
            </w:tcBorders>
            <w:shd w:val="clear" w:color="auto" w:fill="auto"/>
          </w:tcPr>
          <w:p w14:paraId="27934348"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30-34</w:t>
            </w:r>
          </w:p>
        </w:tc>
        <w:tc>
          <w:tcPr>
            <w:tcW w:w="1695" w:type="dxa"/>
            <w:tcBorders>
              <w:top w:val="nil"/>
              <w:left w:val="nil"/>
              <w:bottom w:val="nil"/>
              <w:right w:val="nil"/>
            </w:tcBorders>
            <w:shd w:val="clear" w:color="auto" w:fill="auto"/>
            <w:vAlign w:val="bottom"/>
          </w:tcPr>
          <w:p w14:paraId="5788D83A"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0.11 </w:t>
            </w:r>
          </w:p>
        </w:tc>
        <w:tc>
          <w:tcPr>
            <w:tcW w:w="1696" w:type="dxa"/>
            <w:tcBorders>
              <w:top w:val="nil"/>
              <w:left w:val="nil"/>
              <w:bottom w:val="nil"/>
              <w:right w:val="nil"/>
            </w:tcBorders>
            <w:shd w:val="clear" w:color="auto" w:fill="auto"/>
            <w:vAlign w:val="bottom"/>
          </w:tcPr>
          <w:p w14:paraId="37DC165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2.12 </w:t>
            </w:r>
          </w:p>
        </w:tc>
        <w:tc>
          <w:tcPr>
            <w:tcW w:w="1789" w:type="dxa"/>
            <w:tcBorders>
              <w:top w:val="nil"/>
              <w:left w:val="nil"/>
              <w:bottom w:val="nil"/>
              <w:right w:val="nil"/>
            </w:tcBorders>
            <w:shd w:val="clear" w:color="auto" w:fill="auto"/>
            <w:vAlign w:val="bottom"/>
          </w:tcPr>
          <w:p w14:paraId="1150F4D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0.20 </w:t>
            </w:r>
          </w:p>
        </w:tc>
        <w:tc>
          <w:tcPr>
            <w:tcW w:w="1344" w:type="dxa"/>
            <w:tcBorders>
              <w:top w:val="nil"/>
              <w:left w:val="nil"/>
              <w:bottom w:val="nil"/>
              <w:right w:val="nil"/>
            </w:tcBorders>
            <w:shd w:val="clear" w:color="auto" w:fill="auto"/>
            <w:vAlign w:val="bottom"/>
          </w:tcPr>
          <w:p w14:paraId="69CCFC7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3.54 </w:t>
            </w:r>
          </w:p>
        </w:tc>
      </w:tr>
      <w:tr w:rsidR="007B66D4" w14:paraId="1AAAA651" w14:textId="77777777" w:rsidTr="00C47B66">
        <w:tc>
          <w:tcPr>
            <w:tcW w:w="1801" w:type="dxa"/>
            <w:tcBorders>
              <w:top w:val="nil"/>
              <w:left w:val="nil"/>
              <w:bottom w:val="nil"/>
              <w:right w:val="nil"/>
            </w:tcBorders>
            <w:shd w:val="clear" w:color="auto" w:fill="auto"/>
          </w:tcPr>
          <w:p w14:paraId="1E78527E"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35-39</w:t>
            </w:r>
          </w:p>
        </w:tc>
        <w:tc>
          <w:tcPr>
            <w:tcW w:w="1695" w:type="dxa"/>
            <w:tcBorders>
              <w:top w:val="nil"/>
              <w:left w:val="nil"/>
              <w:bottom w:val="nil"/>
              <w:right w:val="nil"/>
            </w:tcBorders>
            <w:shd w:val="clear" w:color="auto" w:fill="auto"/>
            <w:vAlign w:val="bottom"/>
          </w:tcPr>
          <w:p w14:paraId="090173A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0.13 </w:t>
            </w:r>
          </w:p>
        </w:tc>
        <w:tc>
          <w:tcPr>
            <w:tcW w:w="1696" w:type="dxa"/>
            <w:tcBorders>
              <w:top w:val="nil"/>
              <w:left w:val="nil"/>
              <w:bottom w:val="nil"/>
              <w:right w:val="nil"/>
            </w:tcBorders>
            <w:shd w:val="clear" w:color="auto" w:fill="auto"/>
            <w:vAlign w:val="bottom"/>
          </w:tcPr>
          <w:p w14:paraId="17BDC8B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2.50 </w:t>
            </w:r>
          </w:p>
        </w:tc>
        <w:tc>
          <w:tcPr>
            <w:tcW w:w="1789" w:type="dxa"/>
            <w:tcBorders>
              <w:top w:val="nil"/>
              <w:left w:val="nil"/>
              <w:bottom w:val="nil"/>
              <w:right w:val="nil"/>
            </w:tcBorders>
            <w:shd w:val="clear" w:color="auto" w:fill="auto"/>
            <w:vAlign w:val="bottom"/>
          </w:tcPr>
          <w:p w14:paraId="66CB186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0.20 </w:t>
            </w:r>
          </w:p>
        </w:tc>
        <w:tc>
          <w:tcPr>
            <w:tcW w:w="1344" w:type="dxa"/>
            <w:tcBorders>
              <w:top w:val="nil"/>
              <w:left w:val="nil"/>
              <w:bottom w:val="nil"/>
              <w:right w:val="nil"/>
            </w:tcBorders>
            <w:shd w:val="clear" w:color="auto" w:fill="auto"/>
            <w:vAlign w:val="bottom"/>
          </w:tcPr>
          <w:p w14:paraId="18734F0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3.58 </w:t>
            </w:r>
          </w:p>
        </w:tc>
      </w:tr>
      <w:tr w:rsidR="007B66D4" w14:paraId="502BADC2" w14:textId="77777777" w:rsidTr="00C47B66">
        <w:tc>
          <w:tcPr>
            <w:tcW w:w="1801" w:type="dxa"/>
            <w:tcBorders>
              <w:top w:val="nil"/>
              <w:left w:val="nil"/>
              <w:bottom w:val="nil"/>
              <w:right w:val="nil"/>
            </w:tcBorders>
            <w:shd w:val="clear" w:color="auto" w:fill="auto"/>
          </w:tcPr>
          <w:p w14:paraId="1FBB39CF"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40-44</w:t>
            </w:r>
          </w:p>
        </w:tc>
        <w:tc>
          <w:tcPr>
            <w:tcW w:w="1695" w:type="dxa"/>
            <w:tcBorders>
              <w:top w:val="nil"/>
              <w:left w:val="nil"/>
              <w:bottom w:val="nil"/>
              <w:right w:val="nil"/>
            </w:tcBorders>
            <w:shd w:val="clear" w:color="auto" w:fill="auto"/>
            <w:vAlign w:val="bottom"/>
          </w:tcPr>
          <w:p w14:paraId="6CA57F8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0.21 </w:t>
            </w:r>
          </w:p>
        </w:tc>
        <w:tc>
          <w:tcPr>
            <w:tcW w:w="1696" w:type="dxa"/>
            <w:tcBorders>
              <w:top w:val="nil"/>
              <w:left w:val="nil"/>
              <w:bottom w:val="nil"/>
              <w:right w:val="nil"/>
            </w:tcBorders>
            <w:shd w:val="clear" w:color="auto" w:fill="auto"/>
            <w:vAlign w:val="bottom"/>
          </w:tcPr>
          <w:p w14:paraId="241978B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4.09 </w:t>
            </w:r>
          </w:p>
        </w:tc>
        <w:tc>
          <w:tcPr>
            <w:tcW w:w="1789" w:type="dxa"/>
            <w:tcBorders>
              <w:top w:val="nil"/>
              <w:left w:val="nil"/>
              <w:bottom w:val="nil"/>
              <w:right w:val="nil"/>
            </w:tcBorders>
            <w:shd w:val="clear" w:color="auto" w:fill="auto"/>
            <w:vAlign w:val="bottom"/>
          </w:tcPr>
          <w:p w14:paraId="0039D4B0"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0.27 </w:t>
            </w:r>
          </w:p>
        </w:tc>
        <w:tc>
          <w:tcPr>
            <w:tcW w:w="1344" w:type="dxa"/>
            <w:tcBorders>
              <w:top w:val="nil"/>
              <w:left w:val="nil"/>
              <w:bottom w:val="nil"/>
              <w:right w:val="nil"/>
            </w:tcBorders>
            <w:shd w:val="clear" w:color="auto" w:fill="auto"/>
            <w:vAlign w:val="bottom"/>
          </w:tcPr>
          <w:p w14:paraId="45A1183D"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4.78 </w:t>
            </w:r>
          </w:p>
        </w:tc>
      </w:tr>
      <w:tr w:rsidR="007B66D4" w14:paraId="584C3F12" w14:textId="77777777" w:rsidTr="00C47B66">
        <w:tc>
          <w:tcPr>
            <w:tcW w:w="1801" w:type="dxa"/>
            <w:tcBorders>
              <w:top w:val="nil"/>
              <w:left w:val="nil"/>
              <w:bottom w:val="nil"/>
              <w:right w:val="nil"/>
            </w:tcBorders>
            <w:shd w:val="clear" w:color="auto" w:fill="auto"/>
          </w:tcPr>
          <w:p w14:paraId="36B5CC49"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45-49</w:t>
            </w:r>
          </w:p>
        </w:tc>
        <w:tc>
          <w:tcPr>
            <w:tcW w:w="1695" w:type="dxa"/>
            <w:tcBorders>
              <w:top w:val="nil"/>
              <w:left w:val="nil"/>
              <w:bottom w:val="nil"/>
              <w:right w:val="nil"/>
            </w:tcBorders>
            <w:shd w:val="clear" w:color="auto" w:fill="auto"/>
            <w:vAlign w:val="bottom"/>
          </w:tcPr>
          <w:p w14:paraId="776ADA1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0.24 </w:t>
            </w:r>
          </w:p>
        </w:tc>
        <w:tc>
          <w:tcPr>
            <w:tcW w:w="1696" w:type="dxa"/>
            <w:tcBorders>
              <w:top w:val="nil"/>
              <w:left w:val="nil"/>
              <w:bottom w:val="nil"/>
              <w:right w:val="nil"/>
            </w:tcBorders>
            <w:shd w:val="clear" w:color="auto" w:fill="auto"/>
            <w:vAlign w:val="bottom"/>
          </w:tcPr>
          <w:p w14:paraId="593CBE4D"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4.81 </w:t>
            </w:r>
          </w:p>
        </w:tc>
        <w:tc>
          <w:tcPr>
            <w:tcW w:w="1789" w:type="dxa"/>
            <w:tcBorders>
              <w:top w:val="nil"/>
              <w:left w:val="nil"/>
              <w:bottom w:val="nil"/>
              <w:right w:val="nil"/>
            </w:tcBorders>
            <w:shd w:val="clear" w:color="auto" w:fill="auto"/>
            <w:vAlign w:val="bottom"/>
          </w:tcPr>
          <w:p w14:paraId="0A5D813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0.33 </w:t>
            </w:r>
          </w:p>
        </w:tc>
        <w:tc>
          <w:tcPr>
            <w:tcW w:w="1344" w:type="dxa"/>
            <w:tcBorders>
              <w:top w:val="nil"/>
              <w:left w:val="nil"/>
              <w:bottom w:val="nil"/>
              <w:right w:val="nil"/>
            </w:tcBorders>
            <w:shd w:val="clear" w:color="auto" w:fill="auto"/>
            <w:vAlign w:val="bottom"/>
          </w:tcPr>
          <w:p w14:paraId="4031F9E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5.88 </w:t>
            </w:r>
          </w:p>
        </w:tc>
      </w:tr>
      <w:tr w:rsidR="007B66D4" w14:paraId="23694C2B" w14:textId="77777777" w:rsidTr="00C47B66">
        <w:tc>
          <w:tcPr>
            <w:tcW w:w="1801" w:type="dxa"/>
            <w:tcBorders>
              <w:top w:val="nil"/>
              <w:left w:val="nil"/>
              <w:bottom w:val="nil"/>
              <w:right w:val="nil"/>
            </w:tcBorders>
            <w:shd w:val="clear" w:color="auto" w:fill="auto"/>
          </w:tcPr>
          <w:p w14:paraId="001C8BEE"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50-54</w:t>
            </w:r>
          </w:p>
        </w:tc>
        <w:tc>
          <w:tcPr>
            <w:tcW w:w="1695" w:type="dxa"/>
            <w:tcBorders>
              <w:top w:val="nil"/>
              <w:left w:val="nil"/>
              <w:bottom w:val="nil"/>
              <w:right w:val="nil"/>
            </w:tcBorders>
            <w:shd w:val="clear" w:color="auto" w:fill="auto"/>
            <w:vAlign w:val="bottom"/>
          </w:tcPr>
          <w:p w14:paraId="6230DCA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0.48 </w:t>
            </w:r>
          </w:p>
        </w:tc>
        <w:tc>
          <w:tcPr>
            <w:tcW w:w="1696" w:type="dxa"/>
            <w:tcBorders>
              <w:top w:val="nil"/>
              <w:left w:val="nil"/>
              <w:bottom w:val="nil"/>
              <w:right w:val="nil"/>
            </w:tcBorders>
            <w:shd w:val="clear" w:color="auto" w:fill="auto"/>
            <w:vAlign w:val="bottom"/>
          </w:tcPr>
          <w:p w14:paraId="078D356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9.41 </w:t>
            </w:r>
          </w:p>
        </w:tc>
        <w:tc>
          <w:tcPr>
            <w:tcW w:w="1789" w:type="dxa"/>
            <w:tcBorders>
              <w:top w:val="nil"/>
              <w:left w:val="nil"/>
              <w:bottom w:val="nil"/>
              <w:right w:val="nil"/>
            </w:tcBorders>
            <w:shd w:val="clear" w:color="auto" w:fill="auto"/>
            <w:vAlign w:val="bottom"/>
          </w:tcPr>
          <w:p w14:paraId="4F459C2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0.52 </w:t>
            </w:r>
          </w:p>
        </w:tc>
        <w:tc>
          <w:tcPr>
            <w:tcW w:w="1344" w:type="dxa"/>
            <w:tcBorders>
              <w:top w:val="nil"/>
              <w:left w:val="nil"/>
              <w:bottom w:val="nil"/>
              <w:right w:val="nil"/>
            </w:tcBorders>
            <w:shd w:val="clear" w:color="auto" w:fill="auto"/>
            <w:vAlign w:val="bottom"/>
          </w:tcPr>
          <w:p w14:paraId="3C83B2A6"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9.12 </w:t>
            </w:r>
          </w:p>
        </w:tc>
      </w:tr>
      <w:tr w:rsidR="007B66D4" w14:paraId="6BC4AE6E" w14:textId="77777777" w:rsidTr="00C47B66">
        <w:tc>
          <w:tcPr>
            <w:tcW w:w="1801" w:type="dxa"/>
            <w:tcBorders>
              <w:top w:val="nil"/>
              <w:left w:val="nil"/>
              <w:bottom w:val="nil"/>
              <w:right w:val="nil"/>
            </w:tcBorders>
            <w:shd w:val="clear" w:color="auto" w:fill="auto"/>
          </w:tcPr>
          <w:p w14:paraId="199BDA80"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55-59</w:t>
            </w:r>
          </w:p>
        </w:tc>
        <w:tc>
          <w:tcPr>
            <w:tcW w:w="1695" w:type="dxa"/>
            <w:tcBorders>
              <w:top w:val="nil"/>
              <w:left w:val="nil"/>
              <w:bottom w:val="nil"/>
              <w:right w:val="nil"/>
            </w:tcBorders>
            <w:shd w:val="clear" w:color="auto" w:fill="auto"/>
            <w:vAlign w:val="bottom"/>
          </w:tcPr>
          <w:p w14:paraId="0B1A21EA"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0.47 </w:t>
            </w:r>
          </w:p>
        </w:tc>
        <w:tc>
          <w:tcPr>
            <w:tcW w:w="1696" w:type="dxa"/>
            <w:tcBorders>
              <w:top w:val="nil"/>
              <w:left w:val="nil"/>
              <w:bottom w:val="nil"/>
              <w:right w:val="nil"/>
            </w:tcBorders>
            <w:shd w:val="clear" w:color="auto" w:fill="auto"/>
            <w:vAlign w:val="bottom"/>
          </w:tcPr>
          <w:p w14:paraId="0493D77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9.19 </w:t>
            </w:r>
          </w:p>
        </w:tc>
        <w:tc>
          <w:tcPr>
            <w:tcW w:w="1789" w:type="dxa"/>
            <w:tcBorders>
              <w:top w:val="nil"/>
              <w:left w:val="nil"/>
              <w:bottom w:val="nil"/>
              <w:right w:val="nil"/>
            </w:tcBorders>
            <w:shd w:val="clear" w:color="auto" w:fill="auto"/>
            <w:vAlign w:val="bottom"/>
          </w:tcPr>
          <w:p w14:paraId="36BCBDD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0.46 </w:t>
            </w:r>
          </w:p>
        </w:tc>
        <w:tc>
          <w:tcPr>
            <w:tcW w:w="1344" w:type="dxa"/>
            <w:tcBorders>
              <w:top w:val="nil"/>
              <w:left w:val="nil"/>
              <w:bottom w:val="nil"/>
              <w:right w:val="nil"/>
            </w:tcBorders>
            <w:shd w:val="clear" w:color="auto" w:fill="auto"/>
            <w:vAlign w:val="bottom"/>
          </w:tcPr>
          <w:p w14:paraId="01CB353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8.06 </w:t>
            </w:r>
          </w:p>
        </w:tc>
      </w:tr>
      <w:tr w:rsidR="007B66D4" w14:paraId="24204D44" w14:textId="77777777" w:rsidTr="00C47B66">
        <w:tc>
          <w:tcPr>
            <w:tcW w:w="1801" w:type="dxa"/>
            <w:tcBorders>
              <w:top w:val="nil"/>
              <w:left w:val="nil"/>
              <w:bottom w:val="nil"/>
              <w:right w:val="nil"/>
            </w:tcBorders>
            <w:shd w:val="clear" w:color="auto" w:fill="auto"/>
          </w:tcPr>
          <w:p w14:paraId="7364A80C"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60-64</w:t>
            </w:r>
          </w:p>
        </w:tc>
        <w:tc>
          <w:tcPr>
            <w:tcW w:w="1695" w:type="dxa"/>
            <w:tcBorders>
              <w:top w:val="nil"/>
              <w:left w:val="nil"/>
              <w:bottom w:val="nil"/>
              <w:right w:val="nil"/>
            </w:tcBorders>
            <w:shd w:val="clear" w:color="auto" w:fill="auto"/>
            <w:vAlign w:val="bottom"/>
          </w:tcPr>
          <w:p w14:paraId="778FCF77"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0.66 </w:t>
            </w:r>
          </w:p>
        </w:tc>
        <w:tc>
          <w:tcPr>
            <w:tcW w:w="1696" w:type="dxa"/>
            <w:tcBorders>
              <w:top w:val="nil"/>
              <w:left w:val="nil"/>
              <w:bottom w:val="nil"/>
              <w:right w:val="nil"/>
            </w:tcBorders>
            <w:shd w:val="clear" w:color="auto" w:fill="auto"/>
            <w:vAlign w:val="bottom"/>
          </w:tcPr>
          <w:p w14:paraId="6316F2DA"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13.07 </w:t>
            </w:r>
          </w:p>
        </w:tc>
        <w:tc>
          <w:tcPr>
            <w:tcW w:w="1789" w:type="dxa"/>
            <w:tcBorders>
              <w:top w:val="nil"/>
              <w:left w:val="nil"/>
              <w:bottom w:val="nil"/>
              <w:right w:val="nil"/>
            </w:tcBorders>
            <w:shd w:val="clear" w:color="auto" w:fill="auto"/>
            <w:vAlign w:val="bottom"/>
          </w:tcPr>
          <w:p w14:paraId="026F8152"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0.62 </w:t>
            </w:r>
          </w:p>
        </w:tc>
        <w:tc>
          <w:tcPr>
            <w:tcW w:w="1344" w:type="dxa"/>
            <w:tcBorders>
              <w:top w:val="nil"/>
              <w:left w:val="nil"/>
              <w:bottom w:val="nil"/>
              <w:right w:val="nil"/>
            </w:tcBorders>
            <w:shd w:val="clear" w:color="auto" w:fill="auto"/>
            <w:vAlign w:val="bottom"/>
          </w:tcPr>
          <w:p w14:paraId="0AC0DE6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10.88 </w:t>
            </w:r>
          </w:p>
        </w:tc>
      </w:tr>
      <w:tr w:rsidR="007B66D4" w14:paraId="6FE63686" w14:textId="77777777" w:rsidTr="00C47B66">
        <w:tc>
          <w:tcPr>
            <w:tcW w:w="1801" w:type="dxa"/>
            <w:tcBorders>
              <w:top w:val="nil"/>
              <w:left w:val="nil"/>
              <w:bottom w:val="nil"/>
              <w:right w:val="nil"/>
            </w:tcBorders>
            <w:shd w:val="clear" w:color="auto" w:fill="auto"/>
          </w:tcPr>
          <w:p w14:paraId="0640F740"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65-69</w:t>
            </w:r>
          </w:p>
        </w:tc>
        <w:tc>
          <w:tcPr>
            <w:tcW w:w="1695" w:type="dxa"/>
            <w:tcBorders>
              <w:top w:val="nil"/>
              <w:left w:val="nil"/>
              <w:bottom w:val="nil"/>
              <w:right w:val="nil"/>
            </w:tcBorders>
            <w:shd w:val="clear" w:color="auto" w:fill="auto"/>
            <w:vAlign w:val="bottom"/>
          </w:tcPr>
          <w:p w14:paraId="0559F668"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0.70 </w:t>
            </w:r>
          </w:p>
        </w:tc>
        <w:tc>
          <w:tcPr>
            <w:tcW w:w="1696" w:type="dxa"/>
            <w:tcBorders>
              <w:top w:val="nil"/>
              <w:left w:val="nil"/>
              <w:bottom w:val="nil"/>
              <w:right w:val="nil"/>
            </w:tcBorders>
            <w:shd w:val="clear" w:color="auto" w:fill="auto"/>
            <w:vAlign w:val="bottom"/>
          </w:tcPr>
          <w:p w14:paraId="674EACB0"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13.84 </w:t>
            </w:r>
          </w:p>
        </w:tc>
        <w:tc>
          <w:tcPr>
            <w:tcW w:w="1789" w:type="dxa"/>
            <w:tcBorders>
              <w:top w:val="nil"/>
              <w:left w:val="nil"/>
              <w:bottom w:val="nil"/>
              <w:right w:val="nil"/>
            </w:tcBorders>
            <w:shd w:val="clear" w:color="auto" w:fill="auto"/>
            <w:vAlign w:val="bottom"/>
          </w:tcPr>
          <w:p w14:paraId="5043C746"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0.69 </w:t>
            </w:r>
          </w:p>
        </w:tc>
        <w:tc>
          <w:tcPr>
            <w:tcW w:w="1344" w:type="dxa"/>
            <w:tcBorders>
              <w:top w:val="nil"/>
              <w:left w:val="nil"/>
              <w:bottom w:val="nil"/>
              <w:right w:val="nil"/>
            </w:tcBorders>
            <w:shd w:val="clear" w:color="auto" w:fill="auto"/>
            <w:vAlign w:val="bottom"/>
          </w:tcPr>
          <w:p w14:paraId="534096C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12.10 </w:t>
            </w:r>
          </w:p>
        </w:tc>
      </w:tr>
      <w:tr w:rsidR="007B66D4" w14:paraId="65052913" w14:textId="77777777" w:rsidTr="00C47B66">
        <w:tc>
          <w:tcPr>
            <w:tcW w:w="1801" w:type="dxa"/>
            <w:tcBorders>
              <w:top w:val="nil"/>
              <w:left w:val="nil"/>
              <w:bottom w:val="nil"/>
              <w:right w:val="nil"/>
            </w:tcBorders>
            <w:shd w:val="clear" w:color="auto" w:fill="auto"/>
          </w:tcPr>
          <w:p w14:paraId="6DC69CC7"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70-74</w:t>
            </w:r>
          </w:p>
        </w:tc>
        <w:tc>
          <w:tcPr>
            <w:tcW w:w="1695" w:type="dxa"/>
            <w:tcBorders>
              <w:top w:val="nil"/>
              <w:left w:val="nil"/>
              <w:bottom w:val="nil"/>
              <w:right w:val="nil"/>
            </w:tcBorders>
            <w:shd w:val="clear" w:color="auto" w:fill="auto"/>
            <w:vAlign w:val="bottom"/>
          </w:tcPr>
          <w:p w14:paraId="77795FEC"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0.62 </w:t>
            </w:r>
          </w:p>
        </w:tc>
        <w:tc>
          <w:tcPr>
            <w:tcW w:w="1696" w:type="dxa"/>
            <w:tcBorders>
              <w:top w:val="nil"/>
              <w:left w:val="nil"/>
              <w:bottom w:val="nil"/>
              <w:right w:val="nil"/>
            </w:tcBorders>
            <w:shd w:val="clear" w:color="auto" w:fill="auto"/>
            <w:vAlign w:val="bottom"/>
          </w:tcPr>
          <w:p w14:paraId="0661D4A7"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12.12 </w:t>
            </w:r>
          </w:p>
        </w:tc>
        <w:tc>
          <w:tcPr>
            <w:tcW w:w="1789" w:type="dxa"/>
            <w:tcBorders>
              <w:top w:val="nil"/>
              <w:left w:val="nil"/>
              <w:bottom w:val="nil"/>
              <w:right w:val="nil"/>
            </w:tcBorders>
            <w:shd w:val="clear" w:color="auto" w:fill="auto"/>
            <w:vAlign w:val="bottom"/>
          </w:tcPr>
          <w:p w14:paraId="7227BE2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0.61 </w:t>
            </w:r>
          </w:p>
        </w:tc>
        <w:tc>
          <w:tcPr>
            <w:tcW w:w="1344" w:type="dxa"/>
            <w:tcBorders>
              <w:top w:val="nil"/>
              <w:left w:val="nil"/>
              <w:bottom w:val="nil"/>
              <w:right w:val="nil"/>
            </w:tcBorders>
            <w:shd w:val="clear" w:color="auto" w:fill="auto"/>
            <w:vAlign w:val="bottom"/>
          </w:tcPr>
          <w:p w14:paraId="79B6631C"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10.75 </w:t>
            </w:r>
          </w:p>
        </w:tc>
      </w:tr>
      <w:tr w:rsidR="007B66D4" w14:paraId="042BBECE" w14:textId="77777777" w:rsidTr="00C47B66">
        <w:tc>
          <w:tcPr>
            <w:tcW w:w="1801" w:type="dxa"/>
            <w:tcBorders>
              <w:top w:val="nil"/>
              <w:left w:val="nil"/>
              <w:bottom w:val="nil"/>
              <w:right w:val="nil"/>
            </w:tcBorders>
            <w:shd w:val="clear" w:color="auto" w:fill="auto"/>
          </w:tcPr>
          <w:p w14:paraId="12059A24"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75-79</w:t>
            </w:r>
          </w:p>
        </w:tc>
        <w:tc>
          <w:tcPr>
            <w:tcW w:w="1695" w:type="dxa"/>
            <w:tcBorders>
              <w:top w:val="nil"/>
              <w:left w:val="nil"/>
              <w:bottom w:val="nil"/>
              <w:right w:val="nil"/>
            </w:tcBorders>
            <w:shd w:val="clear" w:color="auto" w:fill="auto"/>
            <w:vAlign w:val="bottom"/>
          </w:tcPr>
          <w:p w14:paraId="7BF7218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0.46 </w:t>
            </w:r>
          </w:p>
        </w:tc>
        <w:tc>
          <w:tcPr>
            <w:tcW w:w="1696" w:type="dxa"/>
            <w:tcBorders>
              <w:top w:val="nil"/>
              <w:left w:val="nil"/>
              <w:bottom w:val="nil"/>
              <w:right w:val="nil"/>
            </w:tcBorders>
            <w:shd w:val="clear" w:color="auto" w:fill="auto"/>
            <w:vAlign w:val="bottom"/>
          </w:tcPr>
          <w:p w14:paraId="52CF338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9.10 </w:t>
            </w:r>
          </w:p>
        </w:tc>
        <w:tc>
          <w:tcPr>
            <w:tcW w:w="1789" w:type="dxa"/>
            <w:tcBorders>
              <w:top w:val="nil"/>
              <w:left w:val="nil"/>
              <w:bottom w:val="nil"/>
              <w:right w:val="nil"/>
            </w:tcBorders>
            <w:shd w:val="clear" w:color="auto" w:fill="auto"/>
            <w:vAlign w:val="bottom"/>
          </w:tcPr>
          <w:p w14:paraId="71F9A8D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0.54 </w:t>
            </w:r>
          </w:p>
        </w:tc>
        <w:tc>
          <w:tcPr>
            <w:tcW w:w="1344" w:type="dxa"/>
            <w:tcBorders>
              <w:top w:val="nil"/>
              <w:left w:val="nil"/>
              <w:bottom w:val="nil"/>
              <w:right w:val="nil"/>
            </w:tcBorders>
            <w:shd w:val="clear" w:color="auto" w:fill="auto"/>
            <w:vAlign w:val="bottom"/>
          </w:tcPr>
          <w:p w14:paraId="11D06E7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9.62 </w:t>
            </w:r>
          </w:p>
        </w:tc>
      </w:tr>
      <w:tr w:rsidR="007B66D4" w14:paraId="153C0BC4" w14:textId="77777777" w:rsidTr="00C47B66">
        <w:tc>
          <w:tcPr>
            <w:tcW w:w="1801" w:type="dxa"/>
            <w:tcBorders>
              <w:top w:val="nil"/>
              <w:left w:val="nil"/>
              <w:bottom w:val="nil"/>
              <w:right w:val="nil"/>
            </w:tcBorders>
            <w:shd w:val="clear" w:color="auto" w:fill="auto"/>
          </w:tcPr>
          <w:p w14:paraId="1D438EF3"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80-84</w:t>
            </w:r>
          </w:p>
        </w:tc>
        <w:tc>
          <w:tcPr>
            <w:tcW w:w="1695" w:type="dxa"/>
            <w:tcBorders>
              <w:top w:val="nil"/>
              <w:left w:val="nil"/>
              <w:bottom w:val="nil"/>
              <w:right w:val="nil"/>
            </w:tcBorders>
            <w:shd w:val="clear" w:color="auto" w:fill="auto"/>
            <w:vAlign w:val="bottom"/>
          </w:tcPr>
          <w:p w14:paraId="43CFB6E6"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0.33 </w:t>
            </w:r>
          </w:p>
        </w:tc>
        <w:tc>
          <w:tcPr>
            <w:tcW w:w="1696" w:type="dxa"/>
            <w:tcBorders>
              <w:top w:val="nil"/>
              <w:left w:val="nil"/>
              <w:bottom w:val="nil"/>
              <w:right w:val="nil"/>
            </w:tcBorders>
            <w:shd w:val="clear" w:color="auto" w:fill="auto"/>
            <w:vAlign w:val="bottom"/>
          </w:tcPr>
          <w:p w14:paraId="12A87F5B"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6.60 </w:t>
            </w:r>
          </w:p>
        </w:tc>
        <w:tc>
          <w:tcPr>
            <w:tcW w:w="1789" w:type="dxa"/>
            <w:tcBorders>
              <w:top w:val="nil"/>
              <w:left w:val="nil"/>
              <w:bottom w:val="nil"/>
              <w:right w:val="nil"/>
            </w:tcBorders>
            <w:shd w:val="clear" w:color="auto" w:fill="auto"/>
            <w:vAlign w:val="bottom"/>
          </w:tcPr>
          <w:p w14:paraId="652A8BD1"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0.40 </w:t>
            </w:r>
          </w:p>
        </w:tc>
        <w:tc>
          <w:tcPr>
            <w:tcW w:w="1344" w:type="dxa"/>
            <w:tcBorders>
              <w:top w:val="nil"/>
              <w:left w:val="nil"/>
              <w:bottom w:val="nil"/>
              <w:right w:val="nil"/>
            </w:tcBorders>
            <w:shd w:val="clear" w:color="auto" w:fill="auto"/>
            <w:vAlign w:val="bottom"/>
          </w:tcPr>
          <w:p w14:paraId="2C42AEE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6.98 </w:t>
            </w:r>
          </w:p>
        </w:tc>
      </w:tr>
      <w:tr w:rsidR="007B66D4" w14:paraId="5105A609" w14:textId="77777777" w:rsidTr="00C47B66">
        <w:tc>
          <w:tcPr>
            <w:tcW w:w="1801" w:type="dxa"/>
            <w:tcBorders>
              <w:top w:val="nil"/>
              <w:left w:val="nil"/>
              <w:bottom w:val="nil"/>
              <w:right w:val="nil"/>
            </w:tcBorders>
            <w:shd w:val="clear" w:color="auto" w:fill="auto"/>
          </w:tcPr>
          <w:p w14:paraId="3B9C14C0"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85+</w:t>
            </w:r>
          </w:p>
        </w:tc>
        <w:tc>
          <w:tcPr>
            <w:tcW w:w="1695" w:type="dxa"/>
            <w:tcBorders>
              <w:top w:val="nil"/>
              <w:left w:val="nil"/>
              <w:bottom w:val="nil"/>
              <w:right w:val="nil"/>
            </w:tcBorders>
            <w:shd w:val="clear" w:color="auto" w:fill="auto"/>
            <w:vAlign w:val="bottom"/>
          </w:tcPr>
          <w:p w14:paraId="6DD4EC94"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0.30 </w:t>
            </w:r>
          </w:p>
        </w:tc>
        <w:tc>
          <w:tcPr>
            <w:tcW w:w="1696" w:type="dxa"/>
            <w:tcBorders>
              <w:top w:val="nil"/>
              <w:left w:val="nil"/>
              <w:bottom w:val="nil"/>
              <w:right w:val="nil"/>
            </w:tcBorders>
            <w:shd w:val="clear" w:color="auto" w:fill="auto"/>
            <w:vAlign w:val="bottom"/>
          </w:tcPr>
          <w:p w14:paraId="1C84DA03"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5.81 </w:t>
            </w:r>
          </w:p>
        </w:tc>
        <w:tc>
          <w:tcPr>
            <w:tcW w:w="1789" w:type="dxa"/>
            <w:tcBorders>
              <w:top w:val="nil"/>
              <w:left w:val="nil"/>
              <w:bottom w:val="nil"/>
              <w:right w:val="nil"/>
            </w:tcBorders>
            <w:shd w:val="clear" w:color="auto" w:fill="auto"/>
            <w:vAlign w:val="bottom"/>
          </w:tcPr>
          <w:p w14:paraId="2FAC5C77"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0.32 </w:t>
            </w:r>
          </w:p>
        </w:tc>
        <w:tc>
          <w:tcPr>
            <w:tcW w:w="1344" w:type="dxa"/>
            <w:tcBorders>
              <w:top w:val="nil"/>
              <w:left w:val="nil"/>
              <w:bottom w:val="nil"/>
              <w:right w:val="nil"/>
            </w:tcBorders>
            <w:shd w:val="clear" w:color="auto" w:fill="auto"/>
            <w:vAlign w:val="bottom"/>
          </w:tcPr>
          <w:p w14:paraId="0263FDA0"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5.63 </w:t>
            </w:r>
          </w:p>
        </w:tc>
      </w:tr>
      <w:tr w:rsidR="007B66D4" w14:paraId="1352C363" w14:textId="77777777" w:rsidTr="00C47B66">
        <w:tc>
          <w:tcPr>
            <w:tcW w:w="1801" w:type="dxa"/>
            <w:tcBorders>
              <w:top w:val="nil"/>
              <w:left w:val="nil"/>
              <w:bottom w:val="single" w:sz="4" w:space="0" w:color="auto"/>
              <w:right w:val="nil"/>
            </w:tcBorders>
            <w:shd w:val="clear" w:color="auto" w:fill="auto"/>
          </w:tcPr>
          <w:p w14:paraId="60BF88FA" w14:textId="77777777" w:rsidR="007B66D4" w:rsidRDefault="009C4B08">
            <w:pPr>
              <w:spacing w:after="0"/>
              <w:jc w:val="center"/>
              <w:rPr>
                <w:rFonts w:ascii="Times New Roman Regular" w:eastAsia="Times New Roman Regular" w:hAnsi="Times New Roman Regular" w:cs="Times New Roman Regular"/>
                <w:lang w:eastAsia="zh-CN"/>
              </w:rPr>
            </w:pPr>
            <w:r>
              <w:rPr>
                <w:rFonts w:ascii="Times New Roman Regular" w:eastAsia="Times New Roman Regular" w:hAnsi="Times New Roman Regular" w:cs="Times New Roman Regular"/>
                <w:lang w:eastAsia="zh-CN" w:bidi="ar"/>
              </w:rPr>
              <w:t>Total</w:t>
            </w:r>
          </w:p>
        </w:tc>
        <w:tc>
          <w:tcPr>
            <w:tcW w:w="1695" w:type="dxa"/>
            <w:tcBorders>
              <w:top w:val="nil"/>
              <w:left w:val="nil"/>
              <w:bottom w:val="single" w:sz="4" w:space="0" w:color="auto"/>
              <w:right w:val="nil"/>
            </w:tcBorders>
            <w:shd w:val="clear" w:color="auto" w:fill="auto"/>
            <w:vAlign w:val="bottom"/>
          </w:tcPr>
          <w:p w14:paraId="2EF6CA45"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5.08</w:t>
            </w:r>
          </w:p>
        </w:tc>
        <w:tc>
          <w:tcPr>
            <w:tcW w:w="1696" w:type="dxa"/>
            <w:tcBorders>
              <w:top w:val="nil"/>
              <w:left w:val="nil"/>
              <w:bottom w:val="single" w:sz="4" w:space="0" w:color="auto"/>
              <w:right w:val="nil"/>
            </w:tcBorders>
            <w:shd w:val="clear" w:color="auto" w:fill="auto"/>
            <w:vAlign w:val="bottom"/>
          </w:tcPr>
          <w:p w14:paraId="4CBA7EAD"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100</w:t>
            </w:r>
          </w:p>
        </w:tc>
        <w:tc>
          <w:tcPr>
            <w:tcW w:w="1789" w:type="dxa"/>
            <w:tcBorders>
              <w:top w:val="nil"/>
              <w:left w:val="nil"/>
              <w:bottom w:val="single" w:sz="4" w:space="0" w:color="auto"/>
              <w:right w:val="nil"/>
            </w:tcBorders>
            <w:shd w:val="clear" w:color="auto" w:fill="auto"/>
            <w:vAlign w:val="bottom"/>
          </w:tcPr>
          <w:p w14:paraId="299A82DF"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5.66</w:t>
            </w:r>
          </w:p>
        </w:tc>
        <w:tc>
          <w:tcPr>
            <w:tcW w:w="1344" w:type="dxa"/>
            <w:tcBorders>
              <w:top w:val="nil"/>
              <w:left w:val="nil"/>
              <w:bottom w:val="single" w:sz="4" w:space="0" w:color="auto"/>
              <w:right w:val="nil"/>
            </w:tcBorders>
            <w:shd w:val="clear" w:color="auto" w:fill="auto"/>
            <w:vAlign w:val="bottom"/>
          </w:tcPr>
          <w:p w14:paraId="279B7E8E" w14:textId="77777777" w:rsidR="007B66D4" w:rsidRDefault="009C4B08">
            <w:pPr>
              <w:spacing w:after="0"/>
              <w:jc w:val="right"/>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100</w:t>
            </w:r>
          </w:p>
        </w:tc>
      </w:tr>
    </w:tbl>
    <w:p w14:paraId="691E7079" w14:textId="77777777" w:rsidR="007B66D4" w:rsidRDefault="007B66D4">
      <w:pPr>
        <w:spacing w:line="480" w:lineRule="auto"/>
        <w:rPr>
          <w:rFonts w:ascii="Times New Roman Regular" w:hAnsi="Times New Roman Regular" w:cs="Times New Roman Regular"/>
          <w:lang w:eastAsia="zh-CN"/>
        </w:rPr>
        <w:sectPr w:rsidR="007B66D4" w:rsidSect="00382A13">
          <w:type w:val="continuous"/>
          <w:pgSz w:w="12240" w:h="15840"/>
          <w:pgMar w:top="1440" w:right="1440" w:bottom="1440" w:left="1440" w:header="720" w:footer="720" w:gutter="0"/>
          <w:cols w:space="720"/>
          <w:docGrid w:linePitch="360"/>
        </w:sectPr>
      </w:pPr>
    </w:p>
    <w:p w14:paraId="4FCDC50C" w14:textId="77777777" w:rsidR="007B66D4" w:rsidRDefault="009C4B08">
      <w:pPr>
        <w:spacing w:line="480" w:lineRule="auto"/>
        <w:outlineLvl w:val="0"/>
        <w:rPr>
          <w:rFonts w:ascii="Times New Roman Regular" w:hAnsi="Times New Roman Regular" w:cs="Times New Roman Regular"/>
          <w:bCs/>
        </w:rPr>
      </w:pPr>
      <w:r w:rsidRPr="00C47B66">
        <w:rPr>
          <w:rFonts w:ascii="Times New Roman Regular" w:hAnsi="Times New Roman Regular" w:cs="Times New Roman Regular"/>
          <w:b/>
          <w:bCs/>
        </w:rPr>
        <w:lastRenderedPageBreak/>
        <w:t>Table S</w:t>
      </w:r>
      <w:r>
        <w:rPr>
          <w:rFonts w:ascii="Times New Roman Regular" w:hAnsi="Times New Roman Regular" w:cs="Times New Roman Regular"/>
          <w:b/>
          <w:bCs/>
        </w:rPr>
        <w:t>3</w:t>
      </w:r>
      <w:r>
        <w:rPr>
          <w:rFonts w:ascii="Times New Roman Regular" w:hAnsi="Times New Roman Regular" w:cs="Times New Roman Regular"/>
          <w:bCs/>
        </w:rPr>
        <w:t xml:space="preserve"> </w:t>
      </w:r>
      <w:r>
        <w:rPr>
          <w:rFonts w:ascii="Times New Roman Regular" w:hAnsi="Times New Roman Regular" w:cs="Times New Roman Regular" w:hint="eastAsia"/>
          <w:bCs/>
        </w:rPr>
        <w:t xml:space="preserve">Age-specific contribution to the change in life expectancy at birth, gender gap in life expectancy at birth, and changing gender gap in life expectancy in </w:t>
      </w:r>
      <w:r>
        <w:rPr>
          <w:rFonts w:ascii="Times New Roman Regular" w:hAnsi="Times New Roman Regular" w:cs="Times New Roman Regular"/>
          <w:bCs/>
        </w:rPr>
        <w:t>urban areas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34"/>
        <w:gridCol w:w="1034"/>
        <w:gridCol w:w="1034"/>
        <w:gridCol w:w="1034"/>
        <w:gridCol w:w="1034"/>
        <w:gridCol w:w="1034"/>
        <w:gridCol w:w="1034"/>
        <w:gridCol w:w="1034"/>
        <w:gridCol w:w="1034"/>
        <w:gridCol w:w="1630"/>
      </w:tblGrid>
      <w:tr w:rsidR="007B66D4" w14:paraId="69CB8338" w14:textId="77777777" w:rsidTr="00C47B66">
        <w:tc>
          <w:tcPr>
            <w:tcW w:w="1034" w:type="dxa"/>
            <w:tcBorders>
              <w:top w:val="single" w:sz="4" w:space="0" w:color="auto"/>
              <w:bottom w:val="single" w:sz="4" w:space="0" w:color="auto"/>
              <w:right w:val="nil"/>
            </w:tcBorders>
            <w:vAlign w:val="center"/>
          </w:tcPr>
          <w:p w14:paraId="240D373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Age</w:t>
            </w:r>
          </w:p>
        </w:tc>
        <w:tc>
          <w:tcPr>
            <w:tcW w:w="4136" w:type="dxa"/>
            <w:gridSpan w:val="4"/>
            <w:tcBorders>
              <w:top w:val="single" w:sz="4" w:space="0" w:color="auto"/>
              <w:left w:val="nil"/>
              <w:bottom w:val="single" w:sz="4" w:space="0" w:color="auto"/>
              <w:right w:val="nil"/>
            </w:tcBorders>
            <w:vAlign w:val="center"/>
          </w:tcPr>
          <w:p w14:paraId="2A0B713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Life expectancy at birth change from</w:t>
            </w:r>
          </w:p>
          <w:p w14:paraId="14028AE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 to 2016-2018</w:t>
            </w:r>
          </w:p>
        </w:tc>
        <w:tc>
          <w:tcPr>
            <w:tcW w:w="4136" w:type="dxa"/>
            <w:gridSpan w:val="4"/>
            <w:tcBorders>
              <w:top w:val="single" w:sz="4" w:space="0" w:color="auto"/>
              <w:left w:val="nil"/>
              <w:bottom w:val="single" w:sz="4" w:space="0" w:color="auto"/>
              <w:right w:val="nil"/>
            </w:tcBorders>
            <w:vAlign w:val="center"/>
          </w:tcPr>
          <w:p w14:paraId="4098279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in life expectancy at birth</w:t>
            </w:r>
          </w:p>
        </w:tc>
        <w:tc>
          <w:tcPr>
            <w:tcW w:w="2664" w:type="dxa"/>
            <w:gridSpan w:val="2"/>
            <w:tcBorders>
              <w:top w:val="single" w:sz="4" w:space="0" w:color="auto"/>
              <w:left w:val="nil"/>
              <w:bottom w:val="single" w:sz="4" w:space="0" w:color="auto"/>
            </w:tcBorders>
            <w:vAlign w:val="center"/>
          </w:tcPr>
          <w:p w14:paraId="2833E45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change from 2013-2015 to 2016-2018</w:t>
            </w:r>
          </w:p>
        </w:tc>
      </w:tr>
      <w:tr w:rsidR="007B66D4" w14:paraId="4F358051" w14:textId="77777777" w:rsidTr="00C47B66">
        <w:tc>
          <w:tcPr>
            <w:tcW w:w="1034" w:type="dxa"/>
            <w:tcBorders>
              <w:top w:val="single" w:sz="4" w:space="0" w:color="auto"/>
              <w:bottom w:val="single" w:sz="4" w:space="0" w:color="auto"/>
              <w:right w:val="nil"/>
            </w:tcBorders>
            <w:vAlign w:val="center"/>
          </w:tcPr>
          <w:p w14:paraId="3F75DC3A" w14:textId="77777777" w:rsidR="007B66D4" w:rsidRDefault="007B66D4">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278E719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Male</w:t>
            </w:r>
          </w:p>
        </w:tc>
        <w:tc>
          <w:tcPr>
            <w:tcW w:w="1034" w:type="dxa"/>
            <w:tcBorders>
              <w:top w:val="single" w:sz="4" w:space="0" w:color="auto"/>
              <w:left w:val="nil"/>
              <w:bottom w:val="single" w:sz="4" w:space="0" w:color="auto"/>
              <w:right w:val="nil"/>
            </w:tcBorders>
            <w:vAlign w:val="center"/>
          </w:tcPr>
          <w:p w14:paraId="1EA88380" w14:textId="77777777" w:rsidR="007B66D4" w:rsidRDefault="007B66D4">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41C9909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Female</w:t>
            </w:r>
          </w:p>
        </w:tc>
        <w:tc>
          <w:tcPr>
            <w:tcW w:w="1034" w:type="dxa"/>
            <w:tcBorders>
              <w:top w:val="single" w:sz="4" w:space="0" w:color="auto"/>
              <w:left w:val="nil"/>
              <w:bottom w:val="single" w:sz="4" w:space="0" w:color="auto"/>
              <w:right w:val="nil"/>
            </w:tcBorders>
            <w:vAlign w:val="center"/>
          </w:tcPr>
          <w:p w14:paraId="6CBC57C1" w14:textId="77777777" w:rsidR="007B66D4" w:rsidRDefault="007B66D4">
            <w:pPr>
              <w:jc w:val="center"/>
              <w:rPr>
                <w:rFonts w:ascii="Times New Roman Regular" w:hAnsi="Times New Roman Regular" w:cs="Times New Roman Regular"/>
                <w:lang w:eastAsia="zh-CN"/>
              </w:rPr>
            </w:pPr>
          </w:p>
        </w:tc>
        <w:tc>
          <w:tcPr>
            <w:tcW w:w="2068" w:type="dxa"/>
            <w:gridSpan w:val="2"/>
            <w:tcBorders>
              <w:top w:val="single" w:sz="4" w:space="0" w:color="auto"/>
              <w:left w:val="nil"/>
              <w:bottom w:val="single" w:sz="4" w:space="0" w:color="auto"/>
              <w:right w:val="nil"/>
            </w:tcBorders>
            <w:vAlign w:val="center"/>
          </w:tcPr>
          <w:p w14:paraId="107F66B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w:t>
            </w:r>
          </w:p>
        </w:tc>
        <w:tc>
          <w:tcPr>
            <w:tcW w:w="2068" w:type="dxa"/>
            <w:gridSpan w:val="2"/>
            <w:tcBorders>
              <w:top w:val="single" w:sz="4" w:space="0" w:color="auto"/>
              <w:left w:val="nil"/>
              <w:bottom w:val="single" w:sz="4" w:space="0" w:color="auto"/>
              <w:right w:val="nil"/>
            </w:tcBorders>
            <w:vAlign w:val="center"/>
          </w:tcPr>
          <w:p w14:paraId="0294985C"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2016-2018</w:t>
            </w:r>
          </w:p>
        </w:tc>
        <w:tc>
          <w:tcPr>
            <w:tcW w:w="1034" w:type="dxa"/>
            <w:tcBorders>
              <w:top w:val="single" w:sz="4" w:space="0" w:color="auto"/>
              <w:left w:val="nil"/>
              <w:bottom w:val="single" w:sz="4" w:space="0" w:color="auto"/>
              <w:right w:val="nil"/>
            </w:tcBorders>
            <w:vAlign w:val="center"/>
          </w:tcPr>
          <w:p w14:paraId="19A5AA09" w14:textId="77777777" w:rsidR="007B66D4" w:rsidRDefault="007B66D4">
            <w:pPr>
              <w:jc w:val="center"/>
              <w:rPr>
                <w:rFonts w:ascii="Times New Roman Regular" w:hAnsi="Times New Roman Regular" w:cs="Times New Roman Regular"/>
                <w:lang w:eastAsia="zh-CN"/>
              </w:rPr>
            </w:pPr>
          </w:p>
        </w:tc>
        <w:tc>
          <w:tcPr>
            <w:tcW w:w="1630" w:type="dxa"/>
            <w:tcBorders>
              <w:top w:val="single" w:sz="4" w:space="0" w:color="auto"/>
              <w:left w:val="nil"/>
              <w:bottom w:val="single" w:sz="4" w:space="0" w:color="auto"/>
            </w:tcBorders>
            <w:vAlign w:val="center"/>
          </w:tcPr>
          <w:p w14:paraId="0378DFFC" w14:textId="77777777" w:rsidR="007B66D4" w:rsidRDefault="007B66D4">
            <w:pPr>
              <w:jc w:val="center"/>
              <w:rPr>
                <w:rFonts w:ascii="Times New Roman Regular" w:hAnsi="Times New Roman Regular" w:cs="Times New Roman Regular"/>
                <w:lang w:eastAsia="zh-CN"/>
              </w:rPr>
            </w:pPr>
          </w:p>
        </w:tc>
      </w:tr>
      <w:tr w:rsidR="007B66D4" w14:paraId="169E70D9" w14:textId="77777777" w:rsidTr="00C47B66">
        <w:tc>
          <w:tcPr>
            <w:tcW w:w="1034" w:type="dxa"/>
            <w:tcBorders>
              <w:top w:val="single" w:sz="4" w:space="0" w:color="auto"/>
              <w:bottom w:val="single" w:sz="4" w:space="0" w:color="auto"/>
              <w:right w:val="nil"/>
            </w:tcBorders>
            <w:vAlign w:val="center"/>
          </w:tcPr>
          <w:p w14:paraId="52887EFD" w14:textId="77777777" w:rsidR="007B66D4" w:rsidRDefault="007B66D4" w:rsidP="00C47B66">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597C8866"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19899EC1"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4F9C0297"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2F1C48B4"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6B1DDFCE"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741FC770"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0232F938"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788F919D"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36D21DB0"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630" w:type="dxa"/>
            <w:tcBorders>
              <w:top w:val="single" w:sz="4" w:space="0" w:color="auto"/>
              <w:left w:val="nil"/>
              <w:bottom w:val="single" w:sz="4" w:space="0" w:color="auto"/>
            </w:tcBorders>
            <w:vAlign w:val="center"/>
          </w:tcPr>
          <w:p w14:paraId="35C9B7D7" w14:textId="77777777" w:rsidR="007B66D4" w:rsidRDefault="009C4B08" w:rsidP="00C47B66">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r>
      <w:tr w:rsidR="007B66D4" w14:paraId="65816204" w14:textId="77777777" w:rsidTr="00C47B66">
        <w:tc>
          <w:tcPr>
            <w:tcW w:w="1034" w:type="dxa"/>
            <w:tcBorders>
              <w:top w:val="single" w:sz="4" w:space="0" w:color="auto"/>
            </w:tcBorders>
          </w:tcPr>
          <w:p w14:paraId="575C0215"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0-1</w:t>
            </w:r>
          </w:p>
        </w:tc>
        <w:tc>
          <w:tcPr>
            <w:tcW w:w="1034" w:type="dxa"/>
            <w:tcBorders>
              <w:top w:val="single" w:sz="4" w:space="0" w:color="auto"/>
            </w:tcBorders>
            <w:vAlign w:val="bottom"/>
          </w:tcPr>
          <w:p w14:paraId="7FC8C3E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tcBorders>
              <w:top w:val="single" w:sz="4" w:space="0" w:color="auto"/>
            </w:tcBorders>
            <w:vAlign w:val="bottom"/>
          </w:tcPr>
          <w:p w14:paraId="540F904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15.75</w:t>
            </w:r>
          </w:p>
        </w:tc>
        <w:tc>
          <w:tcPr>
            <w:tcW w:w="1034" w:type="dxa"/>
            <w:tcBorders>
              <w:top w:val="single" w:sz="4" w:space="0" w:color="auto"/>
            </w:tcBorders>
            <w:vAlign w:val="bottom"/>
          </w:tcPr>
          <w:p w14:paraId="741F42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tcBorders>
              <w:top w:val="single" w:sz="4" w:space="0" w:color="auto"/>
            </w:tcBorders>
            <w:vAlign w:val="bottom"/>
          </w:tcPr>
          <w:p w14:paraId="6E5906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14.81</w:t>
            </w:r>
          </w:p>
        </w:tc>
        <w:tc>
          <w:tcPr>
            <w:tcW w:w="1034" w:type="dxa"/>
            <w:tcBorders>
              <w:top w:val="single" w:sz="4" w:space="0" w:color="auto"/>
            </w:tcBorders>
            <w:vAlign w:val="bottom"/>
          </w:tcPr>
          <w:p w14:paraId="686E5BD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tcBorders>
              <w:top w:val="single" w:sz="4" w:space="0" w:color="auto"/>
            </w:tcBorders>
            <w:vAlign w:val="bottom"/>
          </w:tcPr>
          <w:p w14:paraId="6CC66D5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2.18</w:t>
            </w:r>
          </w:p>
        </w:tc>
        <w:tc>
          <w:tcPr>
            <w:tcW w:w="1034" w:type="dxa"/>
            <w:tcBorders>
              <w:top w:val="single" w:sz="4" w:space="0" w:color="auto"/>
            </w:tcBorders>
            <w:vAlign w:val="bottom"/>
          </w:tcPr>
          <w:p w14:paraId="135EB1A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tcBorders>
              <w:top w:val="single" w:sz="4" w:space="0" w:color="auto"/>
            </w:tcBorders>
            <w:vAlign w:val="bottom"/>
          </w:tcPr>
          <w:p w14:paraId="32D2FD8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1.42</w:t>
            </w:r>
          </w:p>
        </w:tc>
        <w:tc>
          <w:tcPr>
            <w:tcW w:w="1034" w:type="dxa"/>
            <w:tcBorders>
              <w:top w:val="single" w:sz="4" w:space="0" w:color="auto"/>
            </w:tcBorders>
            <w:vAlign w:val="bottom"/>
          </w:tcPr>
          <w:p w14:paraId="63543EE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tcBorders>
              <w:top w:val="single" w:sz="4" w:space="0" w:color="auto"/>
            </w:tcBorders>
            <w:vAlign w:val="bottom"/>
          </w:tcPr>
          <w:p w14:paraId="31FD826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21.65</w:t>
            </w:r>
          </w:p>
        </w:tc>
      </w:tr>
      <w:tr w:rsidR="007B66D4" w14:paraId="546F04B8" w14:textId="77777777" w:rsidTr="00C47B66">
        <w:tc>
          <w:tcPr>
            <w:tcW w:w="1034" w:type="dxa"/>
          </w:tcPr>
          <w:p w14:paraId="2F9A2C2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1-4</w:t>
            </w:r>
          </w:p>
        </w:tc>
        <w:tc>
          <w:tcPr>
            <w:tcW w:w="1034" w:type="dxa"/>
            <w:vAlign w:val="bottom"/>
          </w:tcPr>
          <w:p w14:paraId="489D12A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4CE0C6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4.69</w:t>
            </w:r>
          </w:p>
        </w:tc>
        <w:tc>
          <w:tcPr>
            <w:tcW w:w="1034" w:type="dxa"/>
            <w:vAlign w:val="bottom"/>
          </w:tcPr>
          <w:p w14:paraId="6634299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7A2CF1F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5.56</w:t>
            </w:r>
          </w:p>
        </w:tc>
        <w:tc>
          <w:tcPr>
            <w:tcW w:w="1034" w:type="dxa"/>
            <w:vAlign w:val="bottom"/>
          </w:tcPr>
          <w:p w14:paraId="294B04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3E07845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w:t>
            </w:r>
          </w:p>
        </w:tc>
        <w:tc>
          <w:tcPr>
            <w:tcW w:w="1034" w:type="dxa"/>
            <w:vAlign w:val="bottom"/>
          </w:tcPr>
          <w:p w14:paraId="416D759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F46111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0.49</w:t>
            </w:r>
          </w:p>
        </w:tc>
        <w:tc>
          <w:tcPr>
            <w:tcW w:w="1034" w:type="dxa"/>
            <w:vAlign w:val="bottom"/>
          </w:tcPr>
          <w:p w14:paraId="5E0A0E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42DDDCD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3.43</w:t>
            </w:r>
          </w:p>
        </w:tc>
      </w:tr>
      <w:tr w:rsidR="007B66D4" w14:paraId="3E877348" w14:textId="77777777" w:rsidTr="00C47B66">
        <w:trPr>
          <w:trHeight w:val="175"/>
        </w:trPr>
        <w:tc>
          <w:tcPr>
            <w:tcW w:w="1034" w:type="dxa"/>
          </w:tcPr>
          <w:p w14:paraId="4214D90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5-9</w:t>
            </w:r>
          </w:p>
        </w:tc>
        <w:tc>
          <w:tcPr>
            <w:tcW w:w="1034" w:type="dxa"/>
            <w:vAlign w:val="bottom"/>
          </w:tcPr>
          <w:p w14:paraId="34D7387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F9CF8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1.78</w:t>
            </w:r>
          </w:p>
        </w:tc>
        <w:tc>
          <w:tcPr>
            <w:tcW w:w="1034" w:type="dxa"/>
            <w:vAlign w:val="bottom"/>
          </w:tcPr>
          <w:p w14:paraId="03F3625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B1056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1.07</w:t>
            </w:r>
          </w:p>
        </w:tc>
        <w:tc>
          <w:tcPr>
            <w:tcW w:w="1034" w:type="dxa"/>
            <w:vAlign w:val="bottom"/>
          </w:tcPr>
          <w:p w14:paraId="2CE3D29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3B11999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0.51</w:t>
            </w:r>
          </w:p>
        </w:tc>
        <w:tc>
          <w:tcPr>
            <w:tcW w:w="1034" w:type="dxa"/>
            <w:vAlign w:val="bottom"/>
          </w:tcPr>
          <w:p w14:paraId="2D3DB69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3932B1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0.37</w:t>
            </w:r>
          </w:p>
        </w:tc>
        <w:tc>
          <w:tcPr>
            <w:tcW w:w="1034" w:type="dxa"/>
            <w:vAlign w:val="bottom"/>
          </w:tcPr>
          <w:p w14:paraId="2FE979A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2AEC18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4.07</w:t>
            </w:r>
          </w:p>
        </w:tc>
      </w:tr>
      <w:tr w:rsidR="007B66D4" w14:paraId="1AC8B192" w14:textId="77777777" w:rsidTr="00C47B66">
        <w:trPr>
          <w:trHeight w:val="306"/>
        </w:trPr>
        <w:tc>
          <w:tcPr>
            <w:tcW w:w="1034" w:type="dxa"/>
          </w:tcPr>
          <w:p w14:paraId="6D5E750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10-14</w:t>
            </w:r>
          </w:p>
        </w:tc>
        <w:tc>
          <w:tcPr>
            <w:tcW w:w="1034" w:type="dxa"/>
            <w:vAlign w:val="bottom"/>
          </w:tcPr>
          <w:p w14:paraId="5BBCB8F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2113F6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w:t>
            </w:r>
          </w:p>
        </w:tc>
        <w:tc>
          <w:tcPr>
            <w:tcW w:w="1034" w:type="dxa"/>
            <w:vAlign w:val="bottom"/>
          </w:tcPr>
          <w:p w14:paraId="1ABB85C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706FD7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1.33</w:t>
            </w:r>
          </w:p>
        </w:tc>
        <w:tc>
          <w:tcPr>
            <w:tcW w:w="1034" w:type="dxa"/>
            <w:vAlign w:val="bottom"/>
          </w:tcPr>
          <w:p w14:paraId="52370C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24DF13A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0.68</w:t>
            </w:r>
          </w:p>
        </w:tc>
        <w:tc>
          <w:tcPr>
            <w:tcW w:w="1034" w:type="dxa"/>
            <w:vAlign w:val="bottom"/>
          </w:tcPr>
          <w:p w14:paraId="1D00C96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423C2E7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0.55</w:t>
            </w:r>
          </w:p>
        </w:tc>
        <w:tc>
          <w:tcPr>
            <w:tcW w:w="1034" w:type="dxa"/>
            <w:vAlign w:val="bottom"/>
          </w:tcPr>
          <w:p w14:paraId="19CE88B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235F518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3.83</w:t>
            </w:r>
          </w:p>
        </w:tc>
      </w:tr>
      <w:tr w:rsidR="007B66D4" w14:paraId="293527A0" w14:textId="77777777" w:rsidTr="00C47B66">
        <w:trPr>
          <w:trHeight w:val="306"/>
        </w:trPr>
        <w:tc>
          <w:tcPr>
            <w:tcW w:w="1034" w:type="dxa"/>
          </w:tcPr>
          <w:p w14:paraId="2050E09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15-19</w:t>
            </w:r>
          </w:p>
        </w:tc>
        <w:tc>
          <w:tcPr>
            <w:tcW w:w="1034" w:type="dxa"/>
            <w:vAlign w:val="bottom"/>
          </w:tcPr>
          <w:p w14:paraId="59C5D82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16031AD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3.89</w:t>
            </w:r>
          </w:p>
        </w:tc>
        <w:tc>
          <w:tcPr>
            <w:tcW w:w="1034" w:type="dxa"/>
            <w:vAlign w:val="bottom"/>
          </w:tcPr>
          <w:p w14:paraId="102900C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100E6F0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1.56</w:t>
            </w:r>
          </w:p>
        </w:tc>
        <w:tc>
          <w:tcPr>
            <w:tcW w:w="1034" w:type="dxa"/>
            <w:vAlign w:val="bottom"/>
          </w:tcPr>
          <w:p w14:paraId="14C689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1F8F4C4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1.29</w:t>
            </w:r>
          </w:p>
        </w:tc>
        <w:tc>
          <w:tcPr>
            <w:tcW w:w="1034" w:type="dxa"/>
            <w:vAlign w:val="bottom"/>
          </w:tcPr>
          <w:p w14:paraId="576E4E2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3DB932D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0.91</w:t>
            </w:r>
          </w:p>
        </w:tc>
        <w:tc>
          <w:tcPr>
            <w:tcW w:w="1034" w:type="dxa"/>
            <w:vAlign w:val="bottom"/>
          </w:tcPr>
          <w:p w14:paraId="04E13C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4FD7E9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11.03</w:t>
            </w:r>
          </w:p>
        </w:tc>
      </w:tr>
      <w:tr w:rsidR="007B66D4" w14:paraId="6B24DCDD" w14:textId="77777777" w:rsidTr="00C47B66">
        <w:tc>
          <w:tcPr>
            <w:tcW w:w="1034" w:type="dxa"/>
          </w:tcPr>
          <w:p w14:paraId="773DDD65"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19-24</w:t>
            </w:r>
          </w:p>
        </w:tc>
        <w:tc>
          <w:tcPr>
            <w:tcW w:w="1034" w:type="dxa"/>
            <w:vAlign w:val="bottom"/>
          </w:tcPr>
          <w:p w14:paraId="1B63555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4CCDC8F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5.08</w:t>
            </w:r>
          </w:p>
        </w:tc>
        <w:tc>
          <w:tcPr>
            <w:tcW w:w="1034" w:type="dxa"/>
            <w:vAlign w:val="bottom"/>
          </w:tcPr>
          <w:p w14:paraId="0DA293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0FAC5D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2.95</w:t>
            </w:r>
          </w:p>
        </w:tc>
        <w:tc>
          <w:tcPr>
            <w:tcW w:w="1034" w:type="dxa"/>
            <w:vAlign w:val="bottom"/>
          </w:tcPr>
          <w:p w14:paraId="1F83ED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234E07E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1.27</w:t>
            </w:r>
          </w:p>
        </w:tc>
        <w:tc>
          <w:tcPr>
            <w:tcW w:w="1034" w:type="dxa"/>
            <w:vAlign w:val="bottom"/>
          </w:tcPr>
          <w:p w14:paraId="039238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B9EE0A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0.84</w:t>
            </w:r>
          </w:p>
        </w:tc>
        <w:tc>
          <w:tcPr>
            <w:tcW w:w="1034" w:type="dxa"/>
            <w:vAlign w:val="bottom"/>
          </w:tcPr>
          <w:p w14:paraId="391D002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289B5BF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12.19</w:t>
            </w:r>
          </w:p>
        </w:tc>
      </w:tr>
      <w:tr w:rsidR="007B66D4" w14:paraId="54B0DE7F" w14:textId="77777777" w:rsidTr="00C47B66">
        <w:tc>
          <w:tcPr>
            <w:tcW w:w="1034" w:type="dxa"/>
          </w:tcPr>
          <w:p w14:paraId="0039EFF8"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25-29</w:t>
            </w:r>
          </w:p>
        </w:tc>
        <w:tc>
          <w:tcPr>
            <w:tcW w:w="1034" w:type="dxa"/>
            <w:vAlign w:val="bottom"/>
          </w:tcPr>
          <w:p w14:paraId="49B79C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40C849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2.7</w:t>
            </w:r>
          </w:p>
        </w:tc>
        <w:tc>
          <w:tcPr>
            <w:tcW w:w="1034" w:type="dxa"/>
            <w:vAlign w:val="bottom"/>
          </w:tcPr>
          <w:p w14:paraId="0F47A88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B19907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2.69</w:t>
            </w:r>
          </w:p>
        </w:tc>
        <w:tc>
          <w:tcPr>
            <w:tcW w:w="1034" w:type="dxa"/>
            <w:vAlign w:val="bottom"/>
          </w:tcPr>
          <w:p w14:paraId="2EC9343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77E551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1.81</w:t>
            </w:r>
          </w:p>
        </w:tc>
        <w:tc>
          <w:tcPr>
            <w:tcW w:w="1034" w:type="dxa"/>
            <w:vAlign w:val="bottom"/>
          </w:tcPr>
          <w:p w14:paraId="3378C4E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3B25EBA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1.75</w:t>
            </w:r>
          </w:p>
        </w:tc>
        <w:tc>
          <w:tcPr>
            <w:tcW w:w="1034" w:type="dxa"/>
            <w:vAlign w:val="bottom"/>
          </w:tcPr>
          <w:p w14:paraId="38CDCEB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4A81128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w:t>
            </w:r>
          </w:p>
        </w:tc>
      </w:tr>
      <w:tr w:rsidR="007B66D4" w14:paraId="61EAEE4B" w14:textId="77777777" w:rsidTr="00C47B66">
        <w:tc>
          <w:tcPr>
            <w:tcW w:w="1034" w:type="dxa"/>
          </w:tcPr>
          <w:p w14:paraId="205487F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30-34</w:t>
            </w:r>
          </w:p>
        </w:tc>
        <w:tc>
          <w:tcPr>
            <w:tcW w:w="1034" w:type="dxa"/>
            <w:vAlign w:val="bottom"/>
          </w:tcPr>
          <w:p w14:paraId="65F153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61CE22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1.34</w:t>
            </w:r>
          </w:p>
        </w:tc>
        <w:tc>
          <w:tcPr>
            <w:tcW w:w="1034" w:type="dxa"/>
            <w:vAlign w:val="bottom"/>
          </w:tcPr>
          <w:p w14:paraId="4D1D337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44CE7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1.78</w:t>
            </w:r>
          </w:p>
        </w:tc>
        <w:tc>
          <w:tcPr>
            <w:tcW w:w="1034" w:type="dxa"/>
            <w:vAlign w:val="bottom"/>
          </w:tcPr>
          <w:p w14:paraId="45656F7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5F716FC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2.08</w:t>
            </w:r>
          </w:p>
        </w:tc>
        <w:tc>
          <w:tcPr>
            <w:tcW w:w="1034" w:type="dxa"/>
            <w:vAlign w:val="bottom"/>
          </w:tcPr>
          <w:p w14:paraId="1DDB3A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7E660C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2.16</w:t>
            </w:r>
          </w:p>
        </w:tc>
        <w:tc>
          <w:tcPr>
            <w:tcW w:w="1034" w:type="dxa"/>
            <w:vAlign w:val="bottom"/>
          </w:tcPr>
          <w:p w14:paraId="2BF7CA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5C130D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r>
      <w:tr w:rsidR="007B66D4" w14:paraId="2D9CCDBD" w14:textId="77777777" w:rsidTr="00C47B66">
        <w:tc>
          <w:tcPr>
            <w:tcW w:w="1034" w:type="dxa"/>
          </w:tcPr>
          <w:p w14:paraId="0CC4AE8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35-39</w:t>
            </w:r>
          </w:p>
        </w:tc>
        <w:tc>
          <w:tcPr>
            <w:tcW w:w="1034" w:type="dxa"/>
            <w:vAlign w:val="bottom"/>
          </w:tcPr>
          <w:p w14:paraId="70675CF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48670C6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4.74</w:t>
            </w:r>
          </w:p>
        </w:tc>
        <w:tc>
          <w:tcPr>
            <w:tcW w:w="1034" w:type="dxa"/>
            <w:vAlign w:val="bottom"/>
          </w:tcPr>
          <w:p w14:paraId="3452E78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B896E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2.69</w:t>
            </w:r>
          </w:p>
        </w:tc>
        <w:tc>
          <w:tcPr>
            <w:tcW w:w="1034" w:type="dxa"/>
            <w:vAlign w:val="bottom"/>
          </w:tcPr>
          <w:p w14:paraId="1251B48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6387C48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2.67</w:t>
            </w:r>
          </w:p>
        </w:tc>
        <w:tc>
          <w:tcPr>
            <w:tcW w:w="1034" w:type="dxa"/>
            <w:vAlign w:val="bottom"/>
          </w:tcPr>
          <w:p w14:paraId="6A8C85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2BDD15E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2.32</w:t>
            </w:r>
          </w:p>
        </w:tc>
        <w:tc>
          <w:tcPr>
            <w:tcW w:w="1034" w:type="dxa"/>
            <w:vAlign w:val="bottom"/>
          </w:tcPr>
          <w:p w14:paraId="5B9D94C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47629FE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11.47</w:t>
            </w:r>
          </w:p>
        </w:tc>
      </w:tr>
      <w:tr w:rsidR="007B66D4" w14:paraId="62F7AE27" w14:textId="77777777" w:rsidTr="00C47B66">
        <w:tc>
          <w:tcPr>
            <w:tcW w:w="1034" w:type="dxa"/>
          </w:tcPr>
          <w:p w14:paraId="738D9251"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40-44</w:t>
            </w:r>
          </w:p>
        </w:tc>
        <w:tc>
          <w:tcPr>
            <w:tcW w:w="1034" w:type="dxa"/>
            <w:vAlign w:val="bottom"/>
          </w:tcPr>
          <w:p w14:paraId="193312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57511A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12.66</w:t>
            </w:r>
          </w:p>
        </w:tc>
        <w:tc>
          <w:tcPr>
            <w:tcW w:w="1034" w:type="dxa"/>
            <w:vAlign w:val="bottom"/>
          </w:tcPr>
          <w:p w14:paraId="5D7302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2044618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8.56</w:t>
            </w:r>
          </w:p>
        </w:tc>
        <w:tc>
          <w:tcPr>
            <w:tcW w:w="1034" w:type="dxa"/>
            <w:vAlign w:val="bottom"/>
          </w:tcPr>
          <w:p w14:paraId="7A5DE4D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0.23</w:t>
            </w:r>
          </w:p>
        </w:tc>
        <w:tc>
          <w:tcPr>
            <w:tcW w:w="1034" w:type="dxa"/>
            <w:vAlign w:val="bottom"/>
          </w:tcPr>
          <w:p w14:paraId="7F21B8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4.54</w:t>
            </w:r>
          </w:p>
        </w:tc>
        <w:tc>
          <w:tcPr>
            <w:tcW w:w="1034" w:type="dxa"/>
            <w:vAlign w:val="bottom"/>
          </w:tcPr>
          <w:p w14:paraId="4BC0DA7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408A6D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3.61</w:t>
            </w:r>
          </w:p>
        </w:tc>
        <w:tc>
          <w:tcPr>
            <w:tcW w:w="1034" w:type="dxa"/>
            <w:vAlign w:val="bottom"/>
          </w:tcPr>
          <w:p w14:paraId="19A84E1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630" w:type="dxa"/>
            <w:vAlign w:val="bottom"/>
          </w:tcPr>
          <w:p w14:paraId="68C8307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28.23</w:t>
            </w:r>
          </w:p>
        </w:tc>
      </w:tr>
      <w:tr w:rsidR="007B66D4" w14:paraId="62544686" w14:textId="77777777" w:rsidTr="00C47B66">
        <w:tc>
          <w:tcPr>
            <w:tcW w:w="1034" w:type="dxa"/>
          </w:tcPr>
          <w:p w14:paraId="52E0EA1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45-49</w:t>
            </w:r>
          </w:p>
        </w:tc>
        <w:tc>
          <w:tcPr>
            <w:tcW w:w="1034" w:type="dxa"/>
            <w:vAlign w:val="bottom"/>
          </w:tcPr>
          <w:p w14:paraId="1981E2C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6E5C56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4.51</w:t>
            </w:r>
          </w:p>
        </w:tc>
        <w:tc>
          <w:tcPr>
            <w:tcW w:w="1034" w:type="dxa"/>
            <w:vAlign w:val="bottom"/>
          </w:tcPr>
          <w:p w14:paraId="57D219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22214A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2.07</w:t>
            </w:r>
          </w:p>
        </w:tc>
        <w:tc>
          <w:tcPr>
            <w:tcW w:w="1034" w:type="dxa"/>
            <w:vAlign w:val="bottom"/>
          </w:tcPr>
          <w:p w14:paraId="607F88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0.26</w:t>
            </w:r>
          </w:p>
        </w:tc>
        <w:tc>
          <w:tcPr>
            <w:tcW w:w="1034" w:type="dxa"/>
            <w:vAlign w:val="bottom"/>
          </w:tcPr>
          <w:p w14:paraId="179A54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4.93</w:t>
            </w:r>
          </w:p>
        </w:tc>
        <w:tc>
          <w:tcPr>
            <w:tcW w:w="1034" w:type="dxa"/>
            <w:vAlign w:val="bottom"/>
          </w:tcPr>
          <w:p w14:paraId="16B2BD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0.23</w:t>
            </w:r>
          </w:p>
        </w:tc>
        <w:tc>
          <w:tcPr>
            <w:tcW w:w="1034" w:type="dxa"/>
            <w:vAlign w:val="bottom"/>
          </w:tcPr>
          <w:p w14:paraId="6219800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4.68</w:t>
            </w:r>
          </w:p>
        </w:tc>
        <w:tc>
          <w:tcPr>
            <w:tcW w:w="1034" w:type="dxa"/>
            <w:vAlign w:val="bottom"/>
          </w:tcPr>
          <w:p w14:paraId="07512A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4FEA15D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11.28</w:t>
            </w:r>
          </w:p>
        </w:tc>
      </w:tr>
      <w:tr w:rsidR="007B66D4" w14:paraId="57FF4AA9" w14:textId="77777777" w:rsidTr="00C47B66">
        <w:tc>
          <w:tcPr>
            <w:tcW w:w="1034" w:type="dxa"/>
          </w:tcPr>
          <w:p w14:paraId="56225AB8"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50-54</w:t>
            </w:r>
          </w:p>
        </w:tc>
        <w:tc>
          <w:tcPr>
            <w:tcW w:w="1034" w:type="dxa"/>
            <w:vAlign w:val="bottom"/>
          </w:tcPr>
          <w:p w14:paraId="7EFF2F1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1EBE74E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-8.75</w:t>
            </w:r>
          </w:p>
        </w:tc>
        <w:tc>
          <w:tcPr>
            <w:tcW w:w="1034" w:type="dxa"/>
            <w:vAlign w:val="bottom"/>
          </w:tcPr>
          <w:p w14:paraId="0B986D6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71AA094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-8.8</w:t>
            </w:r>
          </w:p>
        </w:tc>
        <w:tc>
          <w:tcPr>
            <w:tcW w:w="1034" w:type="dxa"/>
            <w:vAlign w:val="bottom"/>
          </w:tcPr>
          <w:p w14:paraId="23336C4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0.46</w:t>
            </w:r>
          </w:p>
        </w:tc>
        <w:tc>
          <w:tcPr>
            <w:tcW w:w="1034" w:type="dxa"/>
            <w:vAlign w:val="bottom"/>
          </w:tcPr>
          <w:p w14:paraId="06CD6DC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8.89</w:t>
            </w:r>
          </w:p>
        </w:tc>
        <w:tc>
          <w:tcPr>
            <w:tcW w:w="1034" w:type="dxa"/>
            <w:vAlign w:val="bottom"/>
          </w:tcPr>
          <w:p w14:paraId="11FA506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w:t>
            </w:r>
          </w:p>
        </w:tc>
        <w:tc>
          <w:tcPr>
            <w:tcW w:w="1034" w:type="dxa"/>
            <w:vAlign w:val="bottom"/>
          </w:tcPr>
          <w:p w14:paraId="4AEB4DB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9.96</w:t>
            </w:r>
          </w:p>
        </w:tc>
        <w:tc>
          <w:tcPr>
            <w:tcW w:w="1034" w:type="dxa"/>
            <w:vAlign w:val="bottom"/>
          </w:tcPr>
          <w:p w14:paraId="40115E9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7565A88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-18.39</w:t>
            </w:r>
          </w:p>
        </w:tc>
      </w:tr>
      <w:tr w:rsidR="007B66D4" w14:paraId="4B4487DA" w14:textId="77777777" w:rsidTr="00C47B66">
        <w:tc>
          <w:tcPr>
            <w:tcW w:w="1034" w:type="dxa"/>
          </w:tcPr>
          <w:p w14:paraId="77E02CE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55-59</w:t>
            </w:r>
          </w:p>
        </w:tc>
        <w:tc>
          <w:tcPr>
            <w:tcW w:w="1034" w:type="dxa"/>
            <w:vAlign w:val="bottom"/>
          </w:tcPr>
          <w:p w14:paraId="6E278F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7EAF9BD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14.69</w:t>
            </w:r>
          </w:p>
        </w:tc>
        <w:tc>
          <w:tcPr>
            <w:tcW w:w="1034" w:type="dxa"/>
            <w:vAlign w:val="bottom"/>
          </w:tcPr>
          <w:p w14:paraId="31FA37E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673EBC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13.7</w:t>
            </w:r>
          </w:p>
        </w:tc>
        <w:tc>
          <w:tcPr>
            <w:tcW w:w="1034" w:type="dxa"/>
            <w:vAlign w:val="bottom"/>
          </w:tcPr>
          <w:p w14:paraId="6CD388A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0.49</w:t>
            </w:r>
          </w:p>
        </w:tc>
        <w:tc>
          <w:tcPr>
            <w:tcW w:w="1034" w:type="dxa"/>
            <w:vAlign w:val="bottom"/>
          </w:tcPr>
          <w:p w14:paraId="0A2EEB1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9.44</w:t>
            </w:r>
          </w:p>
        </w:tc>
        <w:tc>
          <w:tcPr>
            <w:tcW w:w="1034" w:type="dxa"/>
            <w:vAlign w:val="bottom"/>
          </w:tcPr>
          <w:p w14:paraId="44FE1C5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0.44</w:t>
            </w:r>
          </w:p>
        </w:tc>
        <w:tc>
          <w:tcPr>
            <w:tcW w:w="1034" w:type="dxa"/>
            <w:vAlign w:val="bottom"/>
          </w:tcPr>
          <w:p w14:paraId="6391EB8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8.92</w:t>
            </w:r>
          </w:p>
        </w:tc>
        <w:tc>
          <w:tcPr>
            <w:tcW w:w="1034" w:type="dxa"/>
            <w:vAlign w:val="bottom"/>
          </w:tcPr>
          <w:p w14:paraId="7006780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4337B5C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22.74</w:t>
            </w:r>
          </w:p>
        </w:tc>
      </w:tr>
      <w:tr w:rsidR="007B66D4" w14:paraId="2E3D5C2A" w14:textId="77777777" w:rsidTr="00C47B66">
        <w:tc>
          <w:tcPr>
            <w:tcW w:w="1034" w:type="dxa"/>
          </w:tcPr>
          <w:p w14:paraId="1F1C8EC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lastRenderedPageBreak/>
              <w:t>60-64</w:t>
            </w:r>
          </w:p>
        </w:tc>
        <w:tc>
          <w:tcPr>
            <w:tcW w:w="1034" w:type="dxa"/>
            <w:vAlign w:val="bottom"/>
          </w:tcPr>
          <w:p w14:paraId="259D9D2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2AA240C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-13.98</w:t>
            </w:r>
          </w:p>
        </w:tc>
        <w:tc>
          <w:tcPr>
            <w:tcW w:w="1034" w:type="dxa"/>
            <w:vAlign w:val="bottom"/>
          </w:tcPr>
          <w:p w14:paraId="2D9CC0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718B37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-4.8</w:t>
            </w:r>
          </w:p>
        </w:tc>
        <w:tc>
          <w:tcPr>
            <w:tcW w:w="1034" w:type="dxa"/>
            <w:vAlign w:val="bottom"/>
          </w:tcPr>
          <w:p w14:paraId="04E777E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0.61</w:t>
            </w:r>
          </w:p>
        </w:tc>
        <w:tc>
          <w:tcPr>
            <w:tcW w:w="1034" w:type="dxa"/>
            <w:vAlign w:val="bottom"/>
          </w:tcPr>
          <w:p w14:paraId="3EF0A6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11.79</w:t>
            </w:r>
          </w:p>
        </w:tc>
        <w:tc>
          <w:tcPr>
            <w:tcW w:w="1034" w:type="dxa"/>
            <w:vAlign w:val="bottom"/>
          </w:tcPr>
          <w:p w14:paraId="3133295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0.72</w:t>
            </w:r>
          </w:p>
        </w:tc>
        <w:tc>
          <w:tcPr>
            <w:tcW w:w="1034" w:type="dxa"/>
            <w:vAlign w:val="bottom"/>
          </w:tcPr>
          <w:p w14:paraId="12C5196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14.42</w:t>
            </w:r>
          </w:p>
        </w:tc>
        <w:tc>
          <w:tcPr>
            <w:tcW w:w="1034" w:type="dxa"/>
            <w:vAlign w:val="bottom"/>
          </w:tcPr>
          <w:p w14:paraId="2E6CBD3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630" w:type="dxa"/>
            <w:vAlign w:val="bottom"/>
          </w:tcPr>
          <w:p w14:paraId="1CA2D7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-55.42</w:t>
            </w:r>
          </w:p>
        </w:tc>
      </w:tr>
      <w:tr w:rsidR="007B66D4" w14:paraId="0B70673A" w14:textId="77777777" w:rsidTr="00C47B66">
        <w:tc>
          <w:tcPr>
            <w:tcW w:w="1034" w:type="dxa"/>
          </w:tcPr>
          <w:p w14:paraId="030593CC"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65-69</w:t>
            </w:r>
          </w:p>
        </w:tc>
        <w:tc>
          <w:tcPr>
            <w:tcW w:w="1034" w:type="dxa"/>
            <w:vAlign w:val="bottom"/>
          </w:tcPr>
          <w:p w14:paraId="0803B91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1E0D2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-3.33</w:t>
            </w:r>
          </w:p>
        </w:tc>
        <w:tc>
          <w:tcPr>
            <w:tcW w:w="1034" w:type="dxa"/>
            <w:vAlign w:val="bottom"/>
          </w:tcPr>
          <w:p w14:paraId="78FAF76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4EF138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3.81</w:t>
            </w:r>
          </w:p>
        </w:tc>
        <w:tc>
          <w:tcPr>
            <w:tcW w:w="1034" w:type="dxa"/>
            <w:vAlign w:val="bottom"/>
          </w:tcPr>
          <w:p w14:paraId="1719991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0.67</w:t>
            </w:r>
          </w:p>
        </w:tc>
        <w:tc>
          <w:tcPr>
            <w:tcW w:w="1034" w:type="dxa"/>
            <w:vAlign w:val="bottom"/>
          </w:tcPr>
          <w:p w14:paraId="4C124A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w:t>
            </w:r>
          </w:p>
        </w:tc>
        <w:tc>
          <w:tcPr>
            <w:tcW w:w="1034" w:type="dxa"/>
            <w:vAlign w:val="bottom"/>
          </w:tcPr>
          <w:p w14:paraId="74C170E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0.73</w:t>
            </w:r>
          </w:p>
        </w:tc>
        <w:tc>
          <w:tcPr>
            <w:tcW w:w="1034" w:type="dxa"/>
            <w:vAlign w:val="bottom"/>
          </w:tcPr>
          <w:p w14:paraId="3C15750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14.72</w:t>
            </w:r>
          </w:p>
        </w:tc>
        <w:tc>
          <w:tcPr>
            <w:tcW w:w="1034" w:type="dxa"/>
            <w:vAlign w:val="bottom"/>
          </w:tcPr>
          <w:p w14:paraId="1E36A9F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630" w:type="dxa"/>
            <w:vAlign w:val="bottom"/>
          </w:tcPr>
          <w:p w14:paraId="3223333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-30.74</w:t>
            </w:r>
          </w:p>
        </w:tc>
      </w:tr>
      <w:tr w:rsidR="007B66D4" w14:paraId="1FFCD33A" w14:textId="77777777" w:rsidTr="00C47B66">
        <w:tc>
          <w:tcPr>
            <w:tcW w:w="1034" w:type="dxa"/>
          </w:tcPr>
          <w:p w14:paraId="7234CFE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70-74</w:t>
            </w:r>
          </w:p>
        </w:tc>
        <w:tc>
          <w:tcPr>
            <w:tcW w:w="1034" w:type="dxa"/>
            <w:vAlign w:val="bottom"/>
          </w:tcPr>
          <w:p w14:paraId="6F195EE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3B59EF5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20.91</w:t>
            </w:r>
          </w:p>
        </w:tc>
        <w:tc>
          <w:tcPr>
            <w:tcW w:w="1034" w:type="dxa"/>
            <w:vAlign w:val="bottom"/>
          </w:tcPr>
          <w:p w14:paraId="043F1A4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03E0929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28.36</w:t>
            </w:r>
          </w:p>
        </w:tc>
        <w:tc>
          <w:tcPr>
            <w:tcW w:w="1034" w:type="dxa"/>
            <w:vAlign w:val="bottom"/>
          </w:tcPr>
          <w:p w14:paraId="5964F23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0.63</w:t>
            </w:r>
          </w:p>
        </w:tc>
        <w:tc>
          <w:tcPr>
            <w:tcW w:w="1034" w:type="dxa"/>
            <w:vAlign w:val="bottom"/>
          </w:tcPr>
          <w:p w14:paraId="10ADF54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12.2</w:t>
            </w:r>
          </w:p>
        </w:tc>
        <w:tc>
          <w:tcPr>
            <w:tcW w:w="1034" w:type="dxa"/>
            <w:vAlign w:val="bottom"/>
          </w:tcPr>
          <w:p w14:paraId="7CA6E2C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w:t>
            </w:r>
          </w:p>
        </w:tc>
        <w:tc>
          <w:tcPr>
            <w:tcW w:w="1034" w:type="dxa"/>
            <w:vAlign w:val="bottom"/>
          </w:tcPr>
          <w:p w14:paraId="2956EB8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12.03</w:t>
            </w:r>
          </w:p>
        </w:tc>
        <w:tc>
          <w:tcPr>
            <w:tcW w:w="1034" w:type="dxa"/>
            <w:vAlign w:val="bottom"/>
          </w:tcPr>
          <w:p w14:paraId="069637A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4BE15EC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16.36</w:t>
            </w:r>
          </w:p>
        </w:tc>
      </w:tr>
      <w:tr w:rsidR="007B66D4" w14:paraId="0FF9ECF7" w14:textId="77777777" w:rsidTr="00C47B66">
        <w:tc>
          <w:tcPr>
            <w:tcW w:w="1034" w:type="dxa"/>
          </w:tcPr>
          <w:p w14:paraId="41402BF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75-79</w:t>
            </w:r>
          </w:p>
        </w:tc>
        <w:tc>
          <w:tcPr>
            <w:tcW w:w="1034" w:type="dxa"/>
            <w:vAlign w:val="bottom"/>
          </w:tcPr>
          <w:p w14:paraId="55E473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0.23</w:t>
            </w:r>
          </w:p>
        </w:tc>
        <w:tc>
          <w:tcPr>
            <w:tcW w:w="1034" w:type="dxa"/>
            <w:vAlign w:val="bottom"/>
          </w:tcPr>
          <w:p w14:paraId="3831147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31.83</w:t>
            </w:r>
          </w:p>
        </w:tc>
        <w:tc>
          <w:tcPr>
            <w:tcW w:w="1034" w:type="dxa"/>
            <w:vAlign w:val="bottom"/>
          </w:tcPr>
          <w:p w14:paraId="4DEA7D2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0.26</w:t>
            </w:r>
          </w:p>
        </w:tc>
        <w:tc>
          <w:tcPr>
            <w:tcW w:w="1034" w:type="dxa"/>
            <w:vAlign w:val="bottom"/>
          </w:tcPr>
          <w:p w14:paraId="37CF56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49.13</w:t>
            </w:r>
          </w:p>
        </w:tc>
        <w:tc>
          <w:tcPr>
            <w:tcW w:w="1034" w:type="dxa"/>
            <w:vAlign w:val="bottom"/>
          </w:tcPr>
          <w:p w14:paraId="2840A01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0.48</w:t>
            </w:r>
          </w:p>
        </w:tc>
        <w:tc>
          <w:tcPr>
            <w:tcW w:w="1034" w:type="dxa"/>
            <w:vAlign w:val="bottom"/>
          </w:tcPr>
          <w:p w14:paraId="524AEB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9.36</w:t>
            </w:r>
          </w:p>
        </w:tc>
        <w:tc>
          <w:tcPr>
            <w:tcW w:w="1034" w:type="dxa"/>
            <w:vAlign w:val="bottom"/>
          </w:tcPr>
          <w:p w14:paraId="1F44CF9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0.44</w:t>
            </w:r>
          </w:p>
        </w:tc>
        <w:tc>
          <w:tcPr>
            <w:tcW w:w="1034" w:type="dxa"/>
            <w:vAlign w:val="bottom"/>
          </w:tcPr>
          <w:p w14:paraId="2DDCD5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8.81</w:t>
            </w:r>
          </w:p>
        </w:tc>
        <w:tc>
          <w:tcPr>
            <w:tcW w:w="1034" w:type="dxa"/>
            <w:vAlign w:val="bottom"/>
          </w:tcPr>
          <w:p w14:paraId="0C07F1E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27D776E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23.47</w:t>
            </w:r>
          </w:p>
        </w:tc>
      </w:tr>
      <w:tr w:rsidR="007B66D4" w14:paraId="01DD220D" w14:textId="77777777" w:rsidTr="00C47B66">
        <w:tc>
          <w:tcPr>
            <w:tcW w:w="1034" w:type="dxa"/>
          </w:tcPr>
          <w:p w14:paraId="0204802C"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80-84</w:t>
            </w:r>
          </w:p>
        </w:tc>
        <w:tc>
          <w:tcPr>
            <w:tcW w:w="1034" w:type="dxa"/>
            <w:vAlign w:val="bottom"/>
          </w:tcPr>
          <w:p w14:paraId="01B5D38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3781B1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14.34</w:t>
            </w:r>
          </w:p>
        </w:tc>
        <w:tc>
          <w:tcPr>
            <w:tcW w:w="1034" w:type="dxa"/>
            <w:vAlign w:val="bottom"/>
          </w:tcPr>
          <w:p w14:paraId="05862D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079485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15.67</w:t>
            </w:r>
          </w:p>
        </w:tc>
        <w:tc>
          <w:tcPr>
            <w:tcW w:w="1034" w:type="dxa"/>
            <w:vAlign w:val="bottom"/>
          </w:tcPr>
          <w:p w14:paraId="67C2CBB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0.36</w:t>
            </w:r>
          </w:p>
        </w:tc>
        <w:tc>
          <w:tcPr>
            <w:tcW w:w="1034" w:type="dxa"/>
            <w:vAlign w:val="bottom"/>
          </w:tcPr>
          <w:p w14:paraId="370E688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6.97</w:t>
            </w:r>
          </w:p>
        </w:tc>
        <w:tc>
          <w:tcPr>
            <w:tcW w:w="1034" w:type="dxa"/>
            <w:vAlign w:val="bottom"/>
          </w:tcPr>
          <w:p w14:paraId="3ECCC1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0.31</w:t>
            </w:r>
          </w:p>
        </w:tc>
        <w:tc>
          <w:tcPr>
            <w:tcW w:w="1034" w:type="dxa"/>
            <w:vAlign w:val="bottom"/>
          </w:tcPr>
          <w:p w14:paraId="501DEB7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6.2</w:t>
            </w:r>
          </w:p>
        </w:tc>
        <w:tc>
          <w:tcPr>
            <w:tcW w:w="1034" w:type="dxa"/>
            <w:vAlign w:val="bottom"/>
          </w:tcPr>
          <w:p w14:paraId="26E032A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0204813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26.46</w:t>
            </w:r>
          </w:p>
        </w:tc>
      </w:tr>
      <w:tr w:rsidR="007B66D4" w14:paraId="0B19F36C" w14:textId="77777777" w:rsidTr="00C47B66">
        <w:tc>
          <w:tcPr>
            <w:tcW w:w="1034" w:type="dxa"/>
          </w:tcPr>
          <w:p w14:paraId="1B6FF9C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85+</w:t>
            </w:r>
          </w:p>
        </w:tc>
        <w:tc>
          <w:tcPr>
            <w:tcW w:w="1034" w:type="dxa"/>
            <w:vAlign w:val="bottom"/>
          </w:tcPr>
          <w:p w14:paraId="31CD58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2DC2139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-14.75</w:t>
            </w:r>
          </w:p>
        </w:tc>
        <w:tc>
          <w:tcPr>
            <w:tcW w:w="1034" w:type="dxa"/>
            <w:vAlign w:val="bottom"/>
          </w:tcPr>
          <w:p w14:paraId="09772F0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3C52D8F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-42.14</w:t>
            </w:r>
          </w:p>
        </w:tc>
        <w:tc>
          <w:tcPr>
            <w:tcW w:w="1034" w:type="dxa"/>
            <w:vAlign w:val="bottom"/>
          </w:tcPr>
          <w:p w14:paraId="515B080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w:t>
            </w:r>
          </w:p>
        </w:tc>
        <w:tc>
          <w:tcPr>
            <w:tcW w:w="1034" w:type="dxa"/>
            <w:vAlign w:val="bottom"/>
          </w:tcPr>
          <w:p w14:paraId="2C509FA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5.81</w:t>
            </w:r>
          </w:p>
        </w:tc>
        <w:tc>
          <w:tcPr>
            <w:tcW w:w="1034" w:type="dxa"/>
            <w:vAlign w:val="bottom"/>
          </w:tcPr>
          <w:p w14:paraId="2C09CE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0.29</w:t>
            </w:r>
          </w:p>
        </w:tc>
        <w:tc>
          <w:tcPr>
            <w:tcW w:w="1034" w:type="dxa"/>
            <w:vAlign w:val="bottom"/>
          </w:tcPr>
          <w:p w14:paraId="0F333A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5.84</w:t>
            </w:r>
          </w:p>
        </w:tc>
        <w:tc>
          <w:tcPr>
            <w:tcW w:w="1034" w:type="dxa"/>
            <w:vAlign w:val="bottom"/>
          </w:tcPr>
          <w:p w14:paraId="3B55D9D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6792F0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5.08</w:t>
            </w:r>
          </w:p>
        </w:tc>
      </w:tr>
      <w:tr w:rsidR="007B66D4" w14:paraId="128027F7" w14:textId="77777777" w:rsidTr="00C47B66">
        <w:tc>
          <w:tcPr>
            <w:tcW w:w="1034" w:type="dxa"/>
          </w:tcPr>
          <w:p w14:paraId="7D9C3F3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Total</w:t>
            </w:r>
          </w:p>
        </w:tc>
        <w:tc>
          <w:tcPr>
            <w:tcW w:w="1034" w:type="dxa"/>
            <w:vAlign w:val="bottom"/>
          </w:tcPr>
          <w:p w14:paraId="6E31F7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0.71</w:t>
            </w:r>
          </w:p>
        </w:tc>
        <w:tc>
          <w:tcPr>
            <w:tcW w:w="1034" w:type="dxa"/>
            <w:vAlign w:val="bottom"/>
          </w:tcPr>
          <w:p w14:paraId="0DF7617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6663064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0.52</w:t>
            </w:r>
          </w:p>
        </w:tc>
        <w:tc>
          <w:tcPr>
            <w:tcW w:w="1034" w:type="dxa"/>
            <w:vAlign w:val="bottom"/>
          </w:tcPr>
          <w:p w14:paraId="7FF552F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017BF6B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5.18</w:t>
            </w:r>
          </w:p>
        </w:tc>
        <w:tc>
          <w:tcPr>
            <w:tcW w:w="1034" w:type="dxa"/>
            <w:vAlign w:val="bottom"/>
          </w:tcPr>
          <w:p w14:paraId="0BB58F0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4F3B9A6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4.99</w:t>
            </w:r>
          </w:p>
        </w:tc>
        <w:tc>
          <w:tcPr>
            <w:tcW w:w="1034" w:type="dxa"/>
            <w:vAlign w:val="bottom"/>
          </w:tcPr>
          <w:p w14:paraId="3C9FA8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5408F87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630" w:type="dxa"/>
            <w:vAlign w:val="bottom"/>
          </w:tcPr>
          <w:p w14:paraId="773049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r>
    </w:tbl>
    <w:p w14:paraId="5989E367" w14:textId="77777777" w:rsidR="007B66D4" w:rsidRDefault="007B66D4">
      <w:pPr>
        <w:spacing w:line="480" w:lineRule="auto"/>
        <w:outlineLvl w:val="0"/>
        <w:rPr>
          <w:rFonts w:ascii="Times New Roman Regular" w:hAnsi="Times New Roman Regular" w:cs="Times New Roman Regular"/>
          <w:bCs/>
        </w:rPr>
        <w:sectPr w:rsidR="007B66D4" w:rsidSect="00382A13">
          <w:type w:val="continuous"/>
          <w:pgSz w:w="15840" w:h="12240" w:orient="landscape"/>
          <w:pgMar w:top="1440" w:right="1440" w:bottom="1440" w:left="1440" w:header="720" w:footer="720" w:gutter="0"/>
          <w:cols w:space="720"/>
          <w:docGrid w:linePitch="360"/>
        </w:sectPr>
      </w:pPr>
    </w:p>
    <w:p w14:paraId="19E5DADC" w14:textId="77777777" w:rsidR="007B66D4" w:rsidRDefault="009C4B08">
      <w:pPr>
        <w:spacing w:line="480" w:lineRule="auto"/>
        <w:outlineLvl w:val="0"/>
        <w:rPr>
          <w:rFonts w:ascii="Times New Roman Regular" w:hAnsi="Times New Roman Regular" w:cs="Times New Roman Regular"/>
          <w:bCs/>
        </w:rPr>
      </w:pPr>
      <w:r w:rsidRPr="00C47B66">
        <w:rPr>
          <w:rFonts w:ascii="Times New Roman Regular" w:hAnsi="Times New Roman Regular" w:cs="Times New Roman Regular"/>
          <w:b/>
          <w:bCs/>
        </w:rPr>
        <w:lastRenderedPageBreak/>
        <w:t>Table S</w:t>
      </w:r>
      <w:r>
        <w:rPr>
          <w:rFonts w:ascii="Times New Roman Regular" w:hAnsi="Times New Roman Regular" w:cs="Times New Roman Regular"/>
          <w:b/>
          <w:bCs/>
        </w:rPr>
        <w:t>4</w:t>
      </w:r>
      <w:r>
        <w:rPr>
          <w:rFonts w:ascii="Times New Roman Regular" w:hAnsi="Times New Roman Regular" w:cs="Times New Roman Regular"/>
          <w:bCs/>
        </w:rPr>
        <w:t xml:space="preserve"> </w:t>
      </w:r>
      <w:r>
        <w:rPr>
          <w:rFonts w:ascii="Times New Roman Regular" w:hAnsi="Times New Roman Regular" w:cs="Times New Roman Regular" w:hint="eastAsia"/>
          <w:bCs/>
        </w:rPr>
        <w:t xml:space="preserve">Age-specific contribution to the change in life expectancy at birth, gender gap in life expectancy at birth, and changing gender gap in life expectancy in </w:t>
      </w:r>
      <w:r w:rsidRPr="00C47B66">
        <w:rPr>
          <w:rFonts w:ascii="Times New Roman Regular" w:hAnsi="Times New Roman Regular" w:cs="Times New Roman Regular"/>
          <w:bCs/>
        </w:rPr>
        <w:t>rural areas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34"/>
        <w:gridCol w:w="1034"/>
        <w:gridCol w:w="1034"/>
        <w:gridCol w:w="1034"/>
        <w:gridCol w:w="1034"/>
        <w:gridCol w:w="1034"/>
        <w:gridCol w:w="1034"/>
        <w:gridCol w:w="1034"/>
        <w:gridCol w:w="1034"/>
        <w:gridCol w:w="1630"/>
      </w:tblGrid>
      <w:tr w:rsidR="007B66D4" w14:paraId="75D22F48" w14:textId="77777777">
        <w:tc>
          <w:tcPr>
            <w:tcW w:w="1034" w:type="dxa"/>
            <w:tcBorders>
              <w:top w:val="single" w:sz="4" w:space="0" w:color="auto"/>
              <w:bottom w:val="single" w:sz="4" w:space="0" w:color="auto"/>
              <w:right w:val="nil"/>
            </w:tcBorders>
            <w:vAlign w:val="center"/>
          </w:tcPr>
          <w:p w14:paraId="2209E7BD"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Age</w:t>
            </w:r>
          </w:p>
        </w:tc>
        <w:tc>
          <w:tcPr>
            <w:tcW w:w="4136" w:type="dxa"/>
            <w:gridSpan w:val="4"/>
            <w:tcBorders>
              <w:top w:val="single" w:sz="4" w:space="0" w:color="auto"/>
              <w:left w:val="nil"/>
              <w:bottom w:val="single" w:sz="4" w:space="0" w:color="auto"/>
              <w:right w:val="nil"/>
            </w:tcBorders>
            <w:vAlign w:val="center"/>
          </w:tcPr>
          <w:p w14:paraId="710C11E0"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Life expectancy at birth change from</w:t>
            </w:r>
          </w:p>
          <w:p w14:paraId="7716C4D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 to 2016-2018</w:t>
            </w:r>
          </w:p>
        </w:tc>
        <w:tc>
          <w:tcPr>
            <w:tcW w:w="4136" w:type="dxa"/>
            <w:gridSpan w:val="4"/>
            <w:tcBorders>
              <w:top w:val="single" w:sz="4" w:space="0" w:color="auto"/>
              <w:left w:val="nil"/>
              <w:bottom w:val="single" w:sz="4" w:space="0" w:color="auto"/>
              <w:right w:val="nil"/>
            </w:tcBorders>
            <w:vAlign w:val="center"/>
          </w:tcPr>
          <w:p w14:paraId="3F8B7AA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in life expectancy at birth</w:t>
            </w:r>
          </w:p>
        </w:tc>
        <w:tc>
          <w:tcPr>
            <w:tcW w:w="2664" w:type="dxa"/>
            <w:gridSpan w:val="2"/>
            <w:tcBorders>
              <w:top w:val="single" w:sz="4" w:space="0" w:color="auto"/>
              <w:left w:val="nil"/>
              <w:bottom w:val="single" w:sz="4" w:space="0" w:color="auto"/>
            </w:tcBorders>
            <w:vAlign w:val="center"/>
          </w:tcPr>
          <w:p w14:paraId="64ED11D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change from 2013-2015 to 2016-2018</w:t>
            </w:r>
          </w:p>
        </w:tc>
      </w:tr>
      <w:tr w:rsidR="007B66D4" w14:paraId="09137817" w14:textId="77777777">
        <w:tc>
          <w:tcPr>
            <w:tcW w:w="1034" w:type="dxa"/>
            <w:tcBorders>
              <w:top w:val="single" w:sz="4" w:space="0" w:color="auto"/>
              <w:bottom w:val="single" w:sz="4" w:space="0" w:color="auto"/>
              <w:right w:val="nil"/>
            </w:tcBorders>
            <w:vAlign w:val="center"/>
          </w:tcPr>
          <w:p w14:paraId="1B6CD69E" w14:textId="77777777" w:rsidR="007B66D4" w:rsidRDefault="007B66D4">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39722FC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Male</w:t>
            </w:r>
          </w:p>
        </w:tc>
        <w:tc>
          <w:tcPr>
            <w:tcW w:w="1034" w:type="dxa"/>
            <w:tcBorders>
              <w:top w:val="single" w:sz="4" w:space="0" w:color="auto"/>
              <w:left w:val="nil"/>
              <w:bottom w:val="single" w:sz="4" w:space="0" w:color="auto"/>
              <w:right w:val="nil"/>
            </w:tcBorders>
            <w:vAlign w:val="center"/>
          </w:tcPr>
          <w:p w14:paraId="6CA0EBD1" w14:textId="77777777" w:rsidR="007B66D4" w:rsidRDefault="007B66D4">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7483A60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Female</w:t>
            </w:r>
          </w:p>
        </w:tc>
        <w:tc>
          <w:tcPr>
            <w:tcW w:w="1034" w:type="dxa"/>
            <w:tcBorders>
              <w:top w:val="single" w:sz="4" w:space="0" w:color="auto"/>
              <w:left w:val="nil"/>
              <w:bottom w:val="single" w:sz="4" w:space="0" w:color="auto"/>
              <w:right w:val="nil"/>
            </w:tcBorders>
            <w:vAlign w:val="center"/>
          </w:tcPr>
          <w:p w14:paraId="7985A3DF" w14:textId="77777777" w:rsidR="007B66D4" w:rsidRDefault="007B66D4">
            <w:pPr>
              <w:jc w:val="center"/>
              <w:rPr>
                <w:rFonts w:ascii="Times New Roman Regular" w:hAnsi="Times New Roman Regular" w:cs="Times New Roman Regular"/>
                <w:lang w:eastAsia="zh-CN"/>
              </w:rPr>
            </w:pPr>
          </w:p>
        </w:tc>
        <w:tc>
          <w:tcPr>
            <w:tcW w:w="2068" w:type="dxa"/>
            <w:gridSpan w:val="2"/>
            <w:tcBorders>
              <w:top w:val="single" w:sz="4" w:space="0" w:color="auto"/>
              <w:left w:val="nil"/>
              <w:bottom w:val="single" w:sz="4" w:space="0" w:color="auto"/>
              <w:right w:val="nil"/>
            </w:tcBorders>
            <w:vAlign w:val="center"/>
          </w:tcPr>
          <w:p w14:paraId="16ECA4E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w:t>
            </w:r>
          </w:p>
        </w:tc>
        <w:tc>
          <w:tcPr>
            <w:tcW w:w="2068" w:type="dxa"/>
            <w:gridSpan w:val="2"/>
            <w:tcBorders>
              <w:top w:val="single" w:sz="4" w:space="0" w:color="auto"/>
              <w:left w:val="nil"/>
              <w:bottom w:val="single" w:sz="4" w:space="0" w:color="auto"/>
              <w:right w:val="nil"/>
            </w:tcBorders>
            <w:vAlign w:val="center"/>
          </w:tcPr>
          <w:p w14:paraId="0F7F651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2016-2018</w:t>
            </w:r>
          </w:p>
        </w:tc>
        <w:tc>
          <w:tcPr>
            <w:tcW w:w="1034" w:type="dxa"/>
            <w:tcBorders>
              <w:top w:val="single" w:sz="4" w:space="0" w:color="auto"/>
              <w:left w:val="nil"/>
              <w:bottom w:val="single" w:sz="4" w:space="0" w:color="auto"/>
              <w:right w:val="nil"/>
            </w:tcBorders>
            <w:vAlign w:val="center"/>
          </w:tcPr>
          <w:p w14:paraId="255548FE" w14:textId="77777777" w:rsidR="007B66D4" w:rsidRDefault="007B66D4">
            <w:pPr>
              <w:jc w:val="center"/>
              <w:rPr>
                <w:rFonts w:ascii="Times New Roman Regular" w:hAnsi="Times New Roman Regular" w:cs="Times New Roman Regular"/>
                <w:lang w:eastAsia="zh-CN"/>
              </w:rPr>
            </w:pPr>
          </w:p>
        </w:tc>
        <w:tc>
          <w:tcPr>
            <w:tcW w:w="1630" w:type="dxa"/>
            <w:tcBorders>
              <w:top w:val="single" w:sz="4" w:space="0" w:color="auto"/>
              <w:left w:val="nil"/>
              <w:bottom w:val="single" w:sz="4" w:space="0" w:color="auto"/>
            </w:tcBorders>
            <w:vAlign w:val="center"/>
          </w:tcPr>
          <w:p w14:paraId="53DE0FDD" w14:textId="77777777" w:rsidR="007B66D4" w:rsidRDefault="007B66D4">
            <w:pPr>
              <w:jc w:val="center"/>
              <w:rPr>
                <w:rFonts w:ascii="Times New Roman Regular" w:hAnsi="Times New Roman Regular" w:cs="Times New Roman Regular"/>
                <w:lang w:eastAsia="zh-CN"/>
              </w:rPr>
            </w:pPr>
          </w:p>
        </w:tc>
      </w:tr>
      <w:tr w:rsidR="007B66D4" w14:paraId="4F9E78D9" w14:textId="77777777">
        <w:tc>
          <w:tcPr>
            <w:tcW w:w="1034" w:type="dxa"/>
            <w:tcBorders>
              <w:top w:val="single" w:sz="4" w:space="0" w:color="auto"/>
              <w:bottom w:val="single" w:sz="4" w:space="0" w:color="auto"/>
              <w:right w:val="nil"/>
            </w:tcBorders>
            <w:vAlign w:val="center"/>
          </w:tcPr>
          <w:p w14:paraId="4AF2C5EC" w14:textId="77777777" w:rsidR="007B66D4" w:rsidRDefault="007B66D4">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5E9FD815"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3531864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47FA2EA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63DCD871"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2A685918"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002EB2B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1A8B6E9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721DD18C"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7CFCCF6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630" w:type="dxa"/>
            <w:tcBorders>
              <w:top w:val="single" w:sz="4" w:space="0" w:color="auto"/>
              <w:left w:val="nil"/>
              <w:bottom w:val="single" w:sz="4" w:space="0" w:color="auto"/>
            </w:tcBorders>
            <w:vAlign w:val="center"/>
          </w:tcPr>
          <w:p w14:paraId="09AD122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r>
      <w:tr w:rsidR="007B66D4" w14:paraId="6006E6DB" w14:textId="77777777">
        <w:tc>
          <w:tcPr>
            <w:tcW w:w="1034" w:type="dxa"/>
            <w:tcBorders>
              <w:top w:val="single" w:sz="4" w:space="0" w:color="auto"/>
            </w:tcBorders>
          </w:tcPr>
          <w:p w14:paraId="0D8F016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0-1</w:t>
            </w:r>
          </w:p>
        </w:tc>
        <w:tc>
          <w:tcPr>
            <w:tcW w:w="1034" w:type="dxa"/>
            <w:tcBorders>
              <w:top w:val="single" w:sz="4" w:space="0" w:color="auto"/>
            </w:tcBorders>
            <w:vAlign w:val="bottom"/>
          </w:tcPr>
          <w:p w14:paraId="423503A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tcBorders>
              <w:top w:val="single" w:sz="4" w:space="0" w:color="auto"/>
            </w:tcBorders>
            <w:vAlign w:val="bottom"/>
          </w:tcPr>
          <w:p w14:paraId="06DA5C4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10.35</w:t>
            </w:r>
          </w:p>
        </w:tc>
        <w:tc>
          <w:tcPr>
            <w:tcW w:w="1034" w:type="dxa"/>
            <w:tcBorders>
              <w:top w:val="single" w:sz="4" w:space="0" w:color="auto"/>
            </w:tcBorders>
            <w:vAlign w:val="bottom"/>
          </w:tcPr>
          <w:p w14:paraId="021339F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tcBorders>
              <w:top w:val="single" w:sz="4" w:space="0" w:color="auto"/>
            </w:tcBorders>
            <w:vAlign w:val="bottom"/>
          </w:tcPr>
          <w:p w14:paraId="36A332E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9.95</w:t>
            </w:r>
          </w:p>
        </w:tc>
        <w:tc>
          <w:tcPr>
            <w:tcW w:w="1034" w:type="dxa"/>
            <w:tcBorders>
              <w:top w:val="single" w:sz="4" w:space="0" w:color="auto"/>
            </w:tcBorders>
            <w:vAlign w:val="bottom"/>
          </w:tcPr>
          <w:p w14:paraId="2DE401D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tcBorders>
              <w:top w:val="single" w:sz="4" w:space="0" w:color="auto"/>
            </w:tcBorders>
            <w:vAlign w:val="bottom"/>
          </w:tcPr>
          <w:p w14:paraId="1F284C2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1.33</w:t>
            </w:r>
          </w:p>
        </w:tc>
        <w:tc>
          <w:tcPr>
            <w:tcW w:w="1034" w:type="dxa"/>
            <w:tcBorders>
              <w:top w:val="single" w:sz="4" w:space="0" w:color="auto"/>
            </w:tcBorders>
            <w:vAlign w:val="bottom"/>
          </w:tcPr>
          <w:p w14:paraId="67FD8D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tcBorders>
              <w:top w:val="single" w:sz="4" w:space="0" w:color="auto"/>
            </w:tcBorders>
            <w:vAlign w:val="bottom"/>
          </w:tcPr>
          <w:p w14:paraId="053660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w:t>
            </w:r>
          </w:p>
        </w:tc>
        <w:tc>
          <w:tcPr>
            <w:tcW w:w="1034" w:type="dxa"/>
            <w:tcBorders>
              <w:top w:val="single" w:sz="4" w:space="0" w:color="auto"/>
            </w:tcBorders>
            <w:vAlign w:val="bottom"/>
          </w:tcPr>
          <w:p w14:paraId="12124C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tcBorders>
              <w:top w:val="single" w:sz="4" w:space="0" w:color="auto"/>
            </w:tcBorders>
            <w:vAlign w:val="bottom"/>
          </w:tcPr>
          <w:p w14:paraId="631CB98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51.97</w:t>
            </w:r>
          </w:p>
        </w:tc>
      </w:tr>
      <w:tr w:rsidR="007B66D4" w14:paraId="4B468BD6" w14:textId="77777777">
        <w:tc>
          <w:tcPr>
            <w:tcW w:w="1034" w:type="dxa"/>
          </w:tcPr>
          <w:p w14:paraId="03D345D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1-4</w:t>
            </w:r>
          </w:p>
        </w:tc>
        <w:tc>
          <w:tcPr>
            <w:tcW w:w="1034" w:type="dxa"/>
            <w:vAlign w:val="bottom"/>
          </w:tcPr>
          <w:p w14:paraId="5B2AFA4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ACF95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3.81</w:t>
            </w:r>
          </w:p>
        </w:tc>
        <w:tc>
          <w:tcPr>
            <w:tcW w:w="1034" w:type="dxa"/>
            <w:vAlign w:val="bottom"/>
          </w:tcPr>
          <w:p w14:paraId="28B30C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77E9DC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3.01</w:t>
            </w:r>
          </w:p>
        </w:tc>
        <w:tc>
          <w:tcPr>
            <w:tcW w:w="1034" w:type="dxa"/>
            <w:vAlign w:val="bottom"/>
          </w:tcPr>
          <w:p w14:paraId="61B262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3891CD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0.67</w:t>
            </w:r>
          </w:p>
        </w:tc>
        <w:tc>
          <w:tcPr>
            <w:tcW w:w="1034" w:type="dxa"/>
            <w:vAlign w:val="bottom"/>
          </w:tcPr>
          <w:p w14:paraId="0E247E0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902F0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0.47</w:t>
            </w:r>
          </w:p>
        </w:tc>
        <w:tc>
          <w:tcPr>
            <w:tcW w:w="1034" w:type="dxa"/>
            <w:vAlign w:val="bottom"/>
          </w:tcPr>
          <w:p w14:paraId="70BE826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579D5EB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44.12</w:t>
            </w:r>
          </w:p>
        </w:tc>
      </w:tr>
      <w:tr w:rsidR="007B66D4" w14:paraId="46672321" w14:textId="77777777">
        <w:trPr>
          <w:trHeight w:val="175"/>
        </w:trPr>
        <w:tc>
          <w:tcPr>
            <w:tcW w:w="1034" w:type="dxa"/>
          </w:tcPr>
          <w:p w14:paraId="6C6F5AE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5-9</w:t>
            </w:r>
          </w:p>
        </w:tc>
        <w:tc>
          <w:tcPr>
            <w:tcW w:w="1034" w:type="dxa"/>
            <w:vAlign w:val="bottom"/>
          </w:tcPr>
          <w:p w14:paraId="06FFE2D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1ADC9C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1.93</w:t>
            </w:r>
          </w:p>
        </w:tc>
        <w:tc>
          <w:tcPr>
            <w:tcW w:w="1034" w:type="dxa"/>
            <w:vAlign w:val="bottom"/>
          </w:tcPr>
          <w:p w14:paraId="23231E0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1542DB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1.06</w:t>
            </w:r>
          </w:p>
        </w:tc>
        <w:tc>
          <w:tcPr>
            <w:tcW w:w="1034" w:type="dxa"/>
            <w:vAlign w:val="bottom"/>
          </w:tcPr>
          <w:p w14:paraId="40DCBDB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6F6677E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w:t>
            </w:r>
          </w:p>
        </w:tc>
        <w:tc>
          <w:tcPr>
            <w:tcW w:w="1034" w:type="dxa"/>
            <w:vAlign w:val="bottom"/>
          </w:tcPr>
          <w:p w14:paraId="4911FC9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214A88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0.53</w:t>
            </w:r>
          </w:p>
        </w:tc>
        <w:tc>
          <w:tcPr>
            <w:tcW w:w="1034" w:type="dxa"/>
            <w:vAlign w:val="bottom"/>
          </w:tcPr>
          <w:p w14:paraId="7D9294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7B6AAC7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39.19</w:t>
            </w:r>
          </w:p>
        </w:tc>
      </w:tr>
      <w:tr w:rsidR="007B66D4" w14:paraId="729CDEA2" w14:textId="77777777">
        <w:trPr>
          <w:trHeight w:val="306"/>
        </w:trPr>
        <w:tc>
          <w:tcPr>
            <w:tcW w:w="1034" w:type="dxa"/>
          </w:tcPr>
          <w:p w14:paraId="7DBB70F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10-14</w:t>
            </w:r>
          </w:p>
        </w:tc>
        <w:tc>
          <w:tcPr>
            <w:tcW w:w="1034" w:type="dxa"/>
            <w:vAlign w:val="bottom"/>
          </w:tcPr>
          <w:p w14:paraId="1AEAAF7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85A575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0.99</w:t>
            </w:r>
          </w:p>
        </w:tc>
        <w:tc>
          <w:tcPr>
            <w:tcW w:w="1034" w:type="dxa"/>
            <w:vAlign w:val="bottom"/>
          </w:tcPr>
          <w:p w14:paraId="7CD5D97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3052FF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0.59</w:t>
            </w:r>
          </w:p>
        </w:tc>
        <w:tc>
          <w:tcPr>
            <w:tcW w:w="1034" w:type="dxa"/>
            <w:vAlign w:val="bottom"/>
          </w:tcPr>
          <w:p w14:paraId="690D8F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484B4A0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0.81</w:t>
            </w:r>
          </w:p>
        </w:tc>
        <w:tc>
          <w:tcPr>
            <w:tcW w:w="1034" w:type="dxa"/>
            <w:vAlign w:val="bottom"/>
          </w:tcPr>
          <w:p w14:paraId="0B64FAF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3BFD981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0.74</w:t>
            </w:r>
          </w:p>
        </w:tc>
        <w:tc>
          <w:tcPr>
            <w:tcW w:w="1034" w:type="dxa"/>
            <w:vAlign w:val="bottom"/>
          </w:tcPr>
          <w:p w14:paraId="0ABFD4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7C44B33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17.36</w:t>
            </w:r>
          </w:p>
        </w:tc>
      </w:tr>
      <w:tr w:rsidR="007B66D4" w14:paraId="2203651F" w14:textId="77777777">
        <w:trPr>
          <w:trHeight w:val="306"/>
        </w:trPr>
        <w:tc>
          <w:tcPr>
            <w:tcW w:w="1034" w:type="dxa"/>
          </w:tcPr>
          <w:p w14:paraId="0715E4F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15-19</w:t>
            </w:r>
          </w:p>
        </w:tc>
        <w:tc>
          <w:tcPr>
            <w:tcW w:w="1034" w:type="dxa"/>
            <w:vAlign w:val="bottom"/>
          </w:tcPr>
          <w:p w14:paraId="6DFD91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33CF368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3.41</w:t>
            </w:r>
          </w:p>
        </w:tc>
        <w:tc>
          <w:tcPr>
            <w:tcW w:w="1034" w:type="dxa"/>
            <w:vAlign w:val="bottom"/>
          </w:tcPr>
          <w:p w14:paraId="2F6C61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BD2AD3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w:t>
            </w:r>
          </w:p>
        </w:tc>
        <w:tc>
          <w:tcPr>
            <w:tcW w:w="1034" w:type="dxa"/>
            <w:vAlign w:val="bottom"/>
          </w:tcPr>
          <w:p w14:paraId="0C4C24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601661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w:t>
            </w:r>
          </w:p>
        </w:tc>
        <w:tc>
          <w:tcPr>
            <w:tcW w:w="1034" w:type="dxa"/>
            <w:vAlign w:val="bottom"/>
          </w:tcPr>
          <w:p w14:paraId="55A04C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01A854B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1.34</w:t>
            </w:r>
          </w:p>
        </w:tc>
        <w:tc>
          <w:tcPr>
            <w:tcW w:w="1034" w:type="dxa"/>
            <w:vAlign w:val="bottom"/>
          </w:tcPr>
          <w:p w14:paraId="31C5D77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0DE840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106.41</w:t>
            </w:r>
          </w:p>
        </w:tc>
      </w:tr>
      <w:tr w:rsidR="007B66D4" w14:paraId="02FAF044" w14:textId="77777777">
        <w:tc>
          <w:tcPr>
            <w:tcW w:w="1034" w:type="dxa"/>
          </w:tcPr>
          <w:p w14:paraId="774B1A2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19-24</w:t>
            </w:r>
          </w:p>
        </w:tc>
        <w:tc>
          <w:tcPr>
            <w:tcW w:w="1034" w:type="dxa"/>
            <w:vAlign w:val="bottom"/>
          </w:tcPr>
          <w:p w14:paraId="17385CF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6852864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4.84</w:t>
            </w:r>
          </w:p>
        </w:tc>
        <w:tc>
          <w:tcPr>
            <w:tcW w:w="1034" w:type="dxa"/>
            <w:vAlign w:val="bottom"/>
          </w:tcPr>
          <w:p w14:paraId="40F748B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69AE2B7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2.22</w:t>
            </w:r>
          </w:p>
        </w:tc>
        <w:tc>
          <w:tcPr>
            <w:tcW w:w="1034" w:type="dxa"/>
            <w:vAlign w:val="bottom"/>
          </w:tcPr>
          <w:p w14:paraId="59C54B0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00DCB94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1.88</w:t>
            </w:r>
          </w:p>
        </w:tc>
        <w:tc>
          <w:tcPr>
            <w:tcW w:w="1034" w:type="dxa"/>
            <w:vAlign w:val="bottom"/>
          </w:tcPr>
          <w:p w14:paraId="2EBD32F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2B59C4F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1.37</w:t>
            </w:r>
          </w:p>
        </w:tc>
        <w:tc>
          <w:tcPr>
            <w:tcW w:w="1034" w:type="dxa"/>
            <w:vAlign w:val="bottom"/>
          </w:tcPr>
          <w:p w14:paraId="2DE7024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124F30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117.73</w:t>
            </w:r>
          </w:p>
        </w:tc>
      </w:tr>
      <w:tr w:rsidR="007B66D4" w14:paraId="1E890A9A" w14:textId="77777777">
        <w:tc>
          <w:tcPr>
            <w:tcW w:w="1034" w:type="dxa"/>
          </w:tcPr>
          <w:p w14:paraId="6FE016D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lastRenderedPageBreak/>
              <w:t>25-29</w:t>
            </w:r>
          </w:p>
        </w:tc>
        <w:tc>
          <w:tcPr>
            <w:tcW w:w="1034" w:type="dxa"/>
            <w:vAlign w:val="bottom"/>
          </w:tcPr>
          <w:p w14:paraId="02D905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AC021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2.95</w:t>
            </w:r>
          </w:p>
        </w:tc>
        <w:tc>
          <w:tcPr>
            <w:tcW w:w="1034" w:type="dxa"/>
            <w:vAlign w:val="bottom"/>
          </w:tcPr>
          <w:p w14:paraId="17C777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A4BDA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1.19</w:t>
            </w:r>
          </w:p>
        </w:tc>
        <w:tc>
          <w:tcPr>
            <w:tcW w:w="1034" w:type="dxa"/>
            <w:vAlign w:val="bottom"/>
          </w:tcPr>
          <w:p w14:paraId="2AFBD1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0.16</w:t>
            </w:r>
          </w:p>
        </w:tc>
        <w:tc>
          <w:tcPr>
            <w:tcW w:w="1034" w:type="dxa"/>
            <w:vAlign w:val="bottom"/>
          </w:tcPr>
          <w:p w14:paraId="19A58BF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2.86</w:t>
            </w:r>
          </w:p>
        </w:tc>
        <w:tc>
          <w:tcPr>
            <w:tcW w:w="1034" w:type="dxa"/>
            <w:vAlign w:val="bottom"/>
          </w:tcPr>
          <w:p w14:paraId="7EF850D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1741F9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2.55</w:t>
            </w:r>
          </w:p>
        </w:tc>
        <w:tc>
          <w:tcPr>
            <w:tcW w:w="1034" w:type="dxa"/>
            <w:vAlign w:val="bottom"/>
          </w:tcPr>
          <w:p w14:paraId="58FE793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357D2F3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71.41</w:t>
            </w:r>
          </w:p>
        </w:tc>
      </w:tr>
      <w:tr w:rsidR="007B66D4" w14:paraId="36371E6D" w14:textId="77777777">
        <w:tc>
          <w:tcPr>
            <w:tcW w:w="1034" w:type="dxa"/>
          </w:tcPr>
          <w:p w14:paraId="0A68839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30-34</w:t>
            </w:r>
          </w:p>
        </w:tc>
        <w:tc>
          <w:tcPr>
            <w:tcW w:w="1034" w:type="dxa"/>
            <w:vAlign w:val="bottom"/>
          </w:tcPr>
          <w:p w14:paraId="668C58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1366A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1.68</w:t>
            </w:r>
          </w:p>
        </w:tc>
        <w:tc>
          <w:tcPr>
            <w:tcW w:w="1034" w:type="dxa"/>
            <w:vAlign w:val="bottom"/>
          </w:tcPr>
          <w:p w14:paraId="0FA1017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EC26FA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0.86</w:t>
            </w:r>
          </w:p>
        </w:tc>
        <w:tc>
          <w:tcPr>
            <w:tcW w:w="1034" w:type="dxa"/>
            <w:vAlign w:val="bottom"/>
          </w:tcPr>
          <w:p w14:paraId="744214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w:t>
            </w:r>
          </w:p>
        </w:tc>
        <w:tc>
          <w:tcPr>
            <w:tcW w:w="1034" w:type="dxa"/>
            <w:vAlign w:val="bottom"/>
          </w:tcPr>
          <w:p w14:paraId="261309B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3.58</w:t>
            </w:r>
          </w:p>
        </w:tc>
        <w:tc>
          <w:tcPr>
            <w:tcW w:w="1034" w:type="dxa"/>
            <w:vAlign w:val="bottom"/>
          </w:tcPr>
          <w:p w14:paraId="4367E5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w:t>
            </w:r>
          </w:p>
        </w:tc>
        <w:tc>
          <w:tcPr>
            <w:tcW w:w="1034" w:type="dxa"/>
            <w:vAlign w:val="bottom"/>
          </w:tcPr>
          <w:p w14:paraId="03DF388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3.49</w:t>
            </w:r>
          </w:p>
        </w:tc>
        <w:tc>
          <w:tcPr>
            <w:tcW w:w="1034" w:type="dxa"/>
            <w:vAlign w:val="bottom"/>
          </w:tcPr>
          <w:p w14:paraId="258884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014103B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24.55</w:t>
            </w:r>
          </w:p>
        </w:tc>
      </w:tr>
      <w:tr w:rsidR="007B66D4" w14:paraId="547933B2" w14:textId="77777777">
        <w:tc>
          <w:tcPr>
            <w:tcW w:w="1034" w:type="dxa"/>
          </w:tcPr>
          <w:p w14:paraId="7B970AD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35-39</w:t>
            </w:r>
          </w:p>
        </w:tc>
        <w:tc>
          <w:tcPr>
            <w:tcW w:w="1034" w:type="dxa"/>
            <w:vAlign w:val="bottom"/>
          </w:tcPr>
          <w:p w14:paraId="6C88F90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5DC78B9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3.77</w:t>
            </w:r>
          </w:p>
        </w:tc>
        <w:tc>
          <w:tcPr>
            <w:tcW w:w="1034" w:type="dxa"/>
            <w:vAlign w:val="bottom"/>
          </w:tcPr>
          <w:p w14:paraId="4B43034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64E1E2C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w:t>
            </w:r>
          </w:p>
        </w:tc>
        <w:tc>
          <w:tcPr>
            <w:tcW w:w="1034" w:type="dxa"/>
            <w:vAlign w:val="bottom"/>
          </w:tcPr>
          <w:p w14:paraId="48C5F5A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0.21</w:t>
            </w:r>
          </w:p>
        </w:tc>
        <w:tc>
          <w:tcPr>
            <w:tcW w:w="1034" w:type="dxa"/>
            <w:vAlign w:val="bottom"/>
          </w:tcPr>
          <w:p w14:paraId="6D6D460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3.7</w:t>
            </w:r>
          </w:p>
        </w:tc>
        <w:tc>
          <w:tcPr>
            <w:tcW w:w="1034" w:type="dxa"/>
            <w:vAlign w:val="bottom"/>
          </w:tcPr>
          <w:p w14:paraId="142476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w:t>
            </w:r>
          </w:p>
        </w:tc>
        <w:tc>
          <w:tcPr>
            <w:tcW w:w="1034" w:type="dxa"/>
            <w:vAlign w:val="bottom"/>
          </w:tcPr>
          <w:p w14:paraId="55D94AE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3.46</w:t>
            </w:r>
          </w:p>
        </w:tc>
        <w:tc>
          <w:tcPr>
            <w:tcW w:w="1034" w:type="dxa"/>
            <w:vAlign w:val="bottom"/>
          </w:tcPr>
          <w:p w14:paraId="0C1AFE4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0299770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57.97</w:t>
            </w:r>
          </w:p>
        </w:tc>
      </w:tr>
      <w:tr w:rsidR="007B66D4" w14:paraId="57A50AC2" w14:textId="77777777">
        <w:tc>
          <w:tcPr>
            <w:tcW w:w="1034" w:type="dxa"/>
          </w:tcPr>
          <w:p w14:paraId="48C104D0"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40-44</w:t>
            </w:r>
          </w:p>
        </w:tc>
        <w:tc>
          <w:tcPr>
            <w:tcW w:w="1034" w:type="dxa"/>
            <w:vAlign w:val="bottom"/>
          </w:tcPr>
          <w:p w14:paraId="2FE2858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2029E12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8.44</w:t>
            </w:r>
          </w:p>
        </w:tc>
        <w:tc>
          <w:tcPr>
            <w:tcW w:w="1034" w:type="dxa"/>
            <w:vAlign w:val="bottom"/>
          </w:tcPr>
          <w:p w14:paraId="01AEEC0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2EA1D37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4.45</w:t>
            </w:r>
          </w:p>
        </w:tc>
        <w:tc>
          <w:tcPr>
            <w:tcW w:w="1034" w:type="dxa"/>
            <w:vAlign w:val="bottom"/>
          </w:tcPr>
          <w:p w14:paraId="113A26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0.29</w:t>
            </w:r>
          </w:p>
        </w:tc>
        <w:tc>
          <w:tcPr>
            <w:tcW w:w="1034" w:type="dxa"/>
            <w:vAlign w:val="bottom"/>
          </w:tcPr>
          <w:p w14:paraId="7EE66B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5.17</w:t>
            </w:r>
          </w:p>
        </w:tc>
        <w:tc>
          <w:tcPr>
            <w:tcW w:w="1034" w:type="dxa"/>
            <w:vAlign w:val="bottom"/>
          </w:tcPr>
          <w:p w14:paraId="68ABA4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0.25</w:t>
            </w:r>
          </w:p>
        </w:tc>
        <w:tc>
          <w:tcPr>
            <w:tcW w:w="1034" w:type="dxa"/>
            <w:vAlign w:val="bottom"/>
          </w:tcPr>
          <w:p w14:paraId="1BD755F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4.39</w:t>
            </w:r>
          </w:p>
        </w:tc>
        <w:tc>
          <w:tcPr>
            <w:tcW w:w="1034" w:type="dxa"/>
            <w:vAlign w:val="bottom"/>
          </w:tcPr>
          <w:p w14:paraId="2F0A5F7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3BFC430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181.03</w:t>
            </w:r>
          </w:p>
        </w:tc>
      </w:tr>
      <w:tr w:rsidR="007B66D4" w14:paraId="12CAF0E2" w14:textId="77777777">
        <w:tc>
          <w:tcPr>
            <w:tcW w:w="1034" w:type="dxa"/>
          </w:tcPr>
          <w:p w14:paraId="719AA7C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45-49</w:t>
            </w:r>
          </w:p>
        </w:tc>
        <w:tc>
          <w:tcPr>
            <w:tcW w:w="1034" w:type="dxa"/>
            <w:vAlign w:val="bottom"/>
          </w:tcPr>
          <w:p w14:paraId="5523DF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5C33BA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1.67</w:t>
            </w:r>
          </w:p>
        </w:tc>
        <w:tc>
          <w:tcPr>
            <w:tcW w:w="1034" w:type="dxa"/>
            <w:vAlign w:val="bottom"/>
          </w:tcPr>
          <w:p w14:paraId="47848FD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38FF3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1.16</w:t>
            </w:r>
          </w:p>
        </w:tc>
        <w:tc>
          <w:tcPr>
            <w:tcW w:w="1034" w:type="dxa"/>
            <w:vAlign w:val="bottom"/>
          </w:tcPr>
          <w:p w14:paraId="046CAE9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0.33</w:t>
            </w:r>
          </w:p>
        </w:tc>
        <w:tc>
          <w:tcPr>
            <w:tcW w:w="1034" w:type="dxa"/>
            <w:vAlign w:val="bottom"/>
          </w:tcPr>
          <w:p w14:paraId="5872A16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5.85</w:t>
            </w:r>
          </w:p>
        </w:tc>
        <w:tc>
          <w:tcPr>
            <w:tcW w:w="1034" w:type="dxa"/>
            <w:vAlign w:val="bottom"/>
          </w:tcPr>
          <w:p w14:paraId="40A708B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0.33</w:t>
            </w:r>
          </w:p>
        </w:tc>
        <w:tc>
          <w:tcPr>
            <w:tcW w:w="1034" w:type="dxa"/>
            <w:vAlign w:val="bottom"/>
          </w:tcPr>
          <w:p w14:paraId="630650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5.91</w:t>
            </w:r>
          </w:p>
        </w:tc>
        <w:tc>
          <w:tcPr>
            <w:tcW w:w="1034" w:type="dxa"/>
            <w:vAlign w:val="bottom"/>
          </w:tcPr>
          <w:p w14:paraId="045BD5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52228EB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-7.17</w:t>
            </w:r>
          </w:p>
        </w:tc>
      </w:tr>
      <w:tr w:rsidR="007B66D4" w14:paraId="1BF13FEA" w14:textId="77777777">
        <w:tc>
          <w:tcPr>
            <w:tcW w:w="1034" w:type="dxa"/>
          </w:tcPr>
          <w:p w14:paraId="0E87CA1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50-54</w:t>
            </w:r>
          </w:p>
        </w:tc>
        <w:tc>
          <w:tcPr>
            <w:tcW w:w="1034" w:type="dxa"/>
            <w:vAlign w:val="bottom"/>
          </w:tcPr>
          <w:p w14:paraId="0A61CDB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-0.16</w:t>
            </w:r>
          </w:p>
        </w:tc>
        <w:tc>
          <w:tcPr>
            <w:tcW w:w="1034" w:type="dxa"/>
            <w:vAlign w:val="bottom"/>
          </w:tcPr>
          <w:p w14:paraId="651CF5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-16.8</w:t>
            </w:r>
          </w:p>
        </w:tc>
        <w:tc>
          <w:tcPr>
            <w:tcW w:w="1034" w:type="dxa"/>
            <w:vAlign w:val="bottom"/>
          </w:tcPr>
          <w:p w14:paraId="23075A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6C2BCC9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-9.15</w:t>
            </w:r>
          </w:p>
        </w:tc>
        <w:tc>
          <w:tcPr>
            <w:tcW w:w="1034" w:type="dxa"/>
            <w:vAlign w:val="bottom"/>
          </w:tcPr>
          <w:p w14:paraId="6754A65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0.46</w:t>
            </w:r>
          </w:p>
        </w:tc>
        <w:tc>
          <w:tcPr>
            <w:tcW w:w="1034" w:type="dxa"/>
            <w:vAlign w:val="bottom"/>
          </w:tcPr>
          <w:p w14:paraId="357EC1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8.05</w:t>
            </w:r>
          </w:p>
        </w:tc>
        <w:tc>
          <w:tcPr>
            <w:tcW w:w="1034" w:type="dxa"/>
            <w:vAlign w:val="bottom"/>
          </w:tcPr>
          <w:p w14:paraId="5ACABBC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0.58</w:t>
            </w:r>
          </w:p>
        </w:tc>
        <w:tc>
          <w:tcPr>
            <w:tcW w:w="1034" w:type="dxa"/>
            <w:vAlign w:val="bottom"/>
          </w:tcPr>
          <w:p w14:paraId="2E92B77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10.23</w:t>
            </w:r>
          </w:p>
        </w:tc>
        <w:tc>
          <w:tcPr>
            <w:tcW w:w="1034" w:type="dxa"/>
            <w:vAlign w:val="bottom"/>
          </w:tcPr>
          <w:p w14:paraId="4D94C82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630" w:type="dxa"/>
            <w:vAlign w:val="bottom"/>
          </w:tcPr>
          <w:p w14:paraId="5FCECF3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-487.37</w:t>
            </w:r>
          </w:p>
        </w:tc>
      </w:tr>
      <w:tr w:rsidR="007B66D4" w14:paraId="7257C04E" w14:textId="77777777">
        <w:tc>
          <w:tcPr>
            <w:tcW w:w="1034" w:type="dxa"/>
          </w:tcPr>
          <w:p w14:paraId="112DA4F0"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55-59</w:t>
            </w:r>
          </w:p>
        </w:tc>
        <w:tc>
          <w:tcPr>
            <w:tcW w:w="1034" w:type="dxa"/>
            <w:vAlign w:val="bottom"/>
          </w:tcPr>
          <w:p w14:paraId="1F1D56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437D88F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11.33</w:t>
            </w:r>
          </w:p>
        </w:tc>
        <w:tc>
          <w:tcPr>
            <w:tcW w:w="1034" w:type="dxa"/>
            <w:vAlign w:val="bottom"/>
          </w:tcPr>
          <w:p w14:paraId="41FBBA2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7120546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7.62</w:t>
            </w:r>
          </w:p>
        </w:tc>
        <w:tc>
          <w:tcPr>
            <w:tcW w:w="1034" w:type="dxa"/>
            <w:vAlign w:val="bottom"/>
          </w:tcPr>
          <w:p w14:paraId="00522F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0.48</w:t>
            </w:r>
          </w:p>
        </w:tc>
        <w:tc>
          <w:tcPr>
            <w:tcW w:w="1034" w:type="dxa"/>
            <w:vAlign w:val="bottom"/>
          </w:tcPr>
          <w:p w14:paraId="6C079E1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8.44</w:t>
            </w:r>
          </w:p>
        </w:tc>
        <w:tc>
          <w:tcPr>
            <w:tcW w:w="1034" w:type="dxa"/>
            <w:vAlign w:val="bottom"/>
          </w:tcPr>
          <w:p w14:paraId="7B49373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0.43</w:t>
            </w:r>
          </w:p>
        </w:tc>
        <w:tc>
          <w:tcPr>
            <w:tcW w:w="1034" w:type="dxa"/>
            <w:vAlign w:val="bottom"/>
          </w:tcPr>
          <w:p w14:paraId="42D742A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7.68</w:t>
            </w:r>
          </w:p>
        </w:tc>
        <w:tc>
          <w:tcPr>
            <w:tcW w:w="1034" w:type="dxa"/>
            <w:vAlign w:val="bottom"/>
          </w:tcPr>
          <w:p w14:paraId="57257B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53F8295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180.11</w:t>
            </w:r>
          </w:p>
        </w:tc>
      </w:tr>
      <w:tr w:rsidR="007B66D4" w14:paraId="3A3CB9C0" w14:textId="77777777">
        <w:tc>
          <w:tcPr>
            <w:tcW w:w="1034" w:type="dxa"/>
          </w:tcPr>
          <w:p w14:paraId="2B79634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60-64</w:t>
            </w:r>
          </w:p>
        </w:tc>
        <w:tc>
          <w:tcPr>
            <w:tcW w:w="1034" w:type="dxa"/>
            <w:vAlign w:val="bottom"/>
          </w:tcPr>
          <w:p w14:paraId="6AE266D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0A90545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-4.33</w:t>
            </w:r>
          </w:p>
        </w:tc>
        <w:tc>
          <w:tcPr>
            <w:tcW w:w="1034" w:type="dxa"/>
            <w:vAlign w:val="bottom"/>
          </w:tcPr>
          <w:p w14:paraId="5DFF9E5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26A2D3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-0.59</w:t>
            </w:r>
          </w:p>
        </w:tc>
        <w:tc>
          <w:tcPr>
            <w:tcW w:w="1034" w:type="dxa"/>
            <w:vAlign w:val="bottom"/>
          </w:tcPr>
          <w:p w14:paraId="2E54BCD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0.58</w:t>
            </w:r>
          </w:p>
        </w:tc>
        <w:tc>
          <w:tcPr>
            <w:tcW w:w="1034" w:type="dxa"/>
            <w:vAlign w:val="bottom"/>
          </w:tcPr>
          <w:p w14:paraId="03DD709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10.26</w:t>
            </w:r>
          </w:p>
        </w:tc>
        <w:tc>
          <w:tcPr>
            <w:tcW w:w="1034" w:type="dxa"/>
            <w:vAlign w:val="bottom"/>
          </w:tcPr>
          <w:p w14:paraId="61359E6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0.65</w:t>
            </w:r>
          </w:p>
        </w:tc>
        <w:tc>
          <w:tcPr>
            <w:tcW w:w="1034" w:type="dxa"/>
            <w:vAlign w:val="bottom"/>
          </w:tcPr>
          <w:p w14:paraId="6109F8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11.54</w:t>
            </w:r>
          </w:p>
        </w:tc>
        <w:tc>
          <w:tcPr>
            <w:tcW w:w="1034" w:type="dxa"/>
            <w:vAlign w:val="bottom"/>
          </w:tcPr>
          <w:p w14:paraId="569523D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630" w:type="dxa"/>
            <w:vAlign w:val="bottom"/>
          </w:tcPr>
          <w:p w14:paraId="328BDA2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-281.55</w:t>
            </w:r>
          </w:p>
        </w:tc>
      </w:tr>
      <w:tr w:rsidR="007B66D4" w14:paraId="46FB08E8" w14:textId="77777777">
        <w:tc>
          <w:tcPr>
            <w:tcW w:w="1034" w:type="dxa"/>
          </w:tcPr>
          <w:p w14:paraId="46AEBB5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65-69</w:t>
            </w:r>
          </w:p>
        </w:tc>
        <w:tc>
          <w:tcPr>
            <w:tcW w:w="1034" w:type="dxa"/>
            <w:vAlign w:val="bottom"/>
          </w:tcPr>
          <w:p w14:paraId="3855C21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4D048D4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7.22</w:t>
            </w:r>
          </w:p>
        </w:tc>
        <w:tc>
          <w:tcPr>
            <w:tcW w:w="1034" w:type="dxa"/>
            <w:vAlign w:val="bottom"/>
          </w:tcPr>
          <w:p w14:paraId="42ACC63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793D1B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8.34</w:t>
            </w:r>
          </w:p>
        </w:tc>
        <w:tc>
          <w:tcPr>
            <w:tcW w:w="1034" w:type="dxa"/>
            <w:vAlign w:val="bottom"/>
          </w:tcPr>
          <w:p w14:paraId="385995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0.68</w:t>
            </w:r>
          </w:p>
        </w:tc>
        <w:tc>
          <w:tcPr>
            <w:tcW w:w="1034" w:type="dxa"/>
            <w:vAlign w:val="bottom"/>
          </w:tcPr>
          <w:p w14:paraId="5FC2870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11.89</w:t>
            </w:r>
          </w:p>
        </w:tc>
        <w:tc>
          <w:tcPr>
            <w:tcW w:w="1034" w:type="dxa"/>
            <w:vAlign w:val="bottom"/>
          </w:tcPr>
          <w:p w14:paraId="44C273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w:t>
            </w:r>
          </w:p>
        </w:tc>
        <w:tc>
          <w:tcPr>
            <w:tcW w:w="1034" w:type="dxa"/>
            <w:vAlign w:val="bottom"/>
          </w:tcPr>
          <w:p w14:paraId="72D8C76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12.31</w:t>
            </w:r>
          </w:p>
        </w:tc>
        <w:tc>
          <w:tcPr>
            <w:tcW w:w="1034" w:type="dxa"/>
            <w:vAlign w:val="bottom"/>
          </w:tcPr>
          <w:p w14:paraId="0166EE6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64D47E3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-83.24</w:t>
            </w:r>
          </w:p>
        </w:tc>
      </w:tr>
      <w:tr w:rsidR="007B66D4" w14:paraId="6379C817" w14:textId="77777777">
        <w:tc>
          <w:tcPr>
            <w:tcW w:w="1034" w:type="dxa"/>
          </w:tcPr>
          <w:p w14:paraId="27917410"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70-74</w:t>
            </w:r>
          </w:p>
        </w:tc>
        <w:tc>
          <w:tcPr>
            <w:tcW w:w="1034" w:type="dxa"/>
            <w:vAlign w:val="bottom"/>
          </w:tcPr>
          <w:p w14:paraId="121E641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0.17</w:t>
            </w:r>
          </w:p>
        </w:tc>
        <w:tc>
          <w:tcPr>
            <w:tcW w:w="1034" w:type="dxa"/>
            <w:vAlign w:val="bottom"/>
          </w:tcPr>
          <w:p w14:paraId="32F30E9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17.54</w:t>
            </w:r>
          </w:p>
        </w:tc>
        <w:tc>
          <w:tcPr>
            <w:tcW w:w="1034" w:type="dxa"/>
            <w:vAlign w:val="bottom"/>
          </w:tcPr>
          <w:p w14:paraId="3182915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790E871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15.25</w:t>
            </w:r>
          </w:p>
        </w:tc>
        <w:tc>
          <w:tcPr>
            <w:tcW w:w="1034" w:type="dxa"/>
            <w:vAlign w:val="bottom"/>
          </w:tcPr>
          <w:p w14:paraId="3D60E7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0.63</w:t>
            </w:r>
          </w:p>
        </w:tc>
        <w:tc>
          <w:tcPr>
            <w:tcW w:w="1034" w:type="dxa"/>
            <w:vAlign w:val="bottom"/>
          </w:tcPr>
          <w:p w14:paraId="49946C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11.07</w:t>
            </w:r>
          </w:p>
        </w:tc>
        <w:tc>
          <w:tcPr>
            <w:tcW w:w="1034" w:type="dxa"/>
            <w:vAlign w:val="bottom"/>
          </w:tcPr>
          <w:p w14:paraId="5E04D45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0.59</w:t>
            </w:r>
          </w:p>
        </w:tc>
        <w:tc>
          <w:tcPr>
            <w:tcW w:w="1034" w:type="dxa"/>
            <w:vAlign w:val="bottom"/>
          </w:tcPr>
          <w:p w14:paraId="7A535A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10.41</w:t>
            </w:r>
          </w:p>
        </w:tc>
        <w:tc>
          <w:tcPr>
            <w:tcW w:w="1034" w:type="dxa"/>
            <w:vAlign w:val="bottom"/>
          </w:tcPr>
          <w:p w14:paraId="6AC50B7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2454C79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162.08</w:t>
            </w:r>
          </w:p>
        </w:tc>
      </w:tr>
      <w:tr w:rsidR="007B66D4" w14:paraId="1DE0F602" w14:textId="77777777">
        <w:tc>
          <w:tcPr>
            <w:tcW w:w="1034" w:type="dxa"/>
          </w:tcPr>
          <w:p w14:paraId="51FE0B3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75-79</w:t>
            </w:r>
          </w:p>
        </w:tc>
        <w:tc>
          <w:tcPr>
            <w:tcW w:w="1034" w:type="dxa"/>
            <w:vAlign w:val="bottom"/>
          </w:tcPr>
          <w:p w14:paraId="1A006C2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1D412E9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22.85</w:t>
            </w:r>
          </w:p>
        </w:tc>
        <w:tc>
          <w:tcPr>
            <w:tcW w:w="1034" w:type="dxa"/>
            <w:vAlign w:val="bottom"/>
          </w:tcPr>
          <w:p w14:paraId="68A43ED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0.24</w:t>
            </w:r>
          </w:p>
        </w:tc>
        <w:tc>
          <w:tcPr>
            <w:tcW w:w="1034" w:type="dxa"/>
            <w:vAlign w:val="bottom"/>
          </w:tcPr>
          <w:p w14:paraId="000B0F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25.52</w:t>
            </w:r>
          </w:p>
        </w:tc>
        <w:tc>
          <w:tcPr>
            <w:tcW w:w="1034" w:type="dxa"/>
            <w:vAlign w:val="bottom"/>
          </w:tcPr>
          <w:p w14:paraId="4369FB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0.56</w:t>
            </w:r>
          </w:p>
        </w:tc>
        <w:tc>
          <w:tcPr>
            <w:tcW w:w="1034" w:type="dxa"/>
            <w:vAlign w:val="bottom"/>
          </w:tcPr>
          <w:p w14:paraId="53E4F08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9.82</w:t>
            </w:r>
          </w:p>
        </w:tc>
        <w:tc>
          <w:tcPr>
            <w:tcW w:w="1034" w:type="dxa"/>
            <w:vAlign w:val="bottom"/>
          </w:tcPr>
          <w:p w14:paraId="10ED108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0.53</w:t>
            </w:r>
          </w:p>
        </w:tc>
        <w:tc>
          <w:tcPr>
            <w:tcW w:w="1034" w:type="dxa"/>
            <w:vAlign w:val="bottom"/>
          </w:tcPr>
          <w:p w14:paraId="71A0444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9.38</w:t>
            </w:r>
          </w:p>
        </w:tc>
        <w:tc>
          <w:tcPr>
            <w:tcW w:w="1034" w:type="dxa"/>
            <w:vAlign w:val="bottom"/>
          </w:tcPr>
          <w:p w14:paraId="2C67BF2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231CAB3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109.09</w:t>
            </w:r>
          </w:p>
        </w:tc>
      </w:tr>
      <w:tr w:rsidR="007B66D4" w14:paraId="2866E8F4" w14:textId="77777777">
        <w:tc>
          <w:tcPr>
            <w:tcW w:w="1034" w:type="dxa"/>
          </w:tcPr>
          <w:p w14:paraId="5A4A77D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80-84</w:t>
            </w:r>
          </w:p>
        </w:tc>
        <w:tc>
          <w:tcPr>
            <w:tcW w:w="1034" w:type="dxa"/>
            <w:vAlign w:val="bottom"/>
          </w:tcPr>
          <w:p w14:paraId="75E3D6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40A25E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15.63</w:t>
            </w:r>
          </w:p>
        </w:tc>
        <w:tc>
          <w:tcPr>
            <w:tcW w:w="1034" w:type="dxa"/>
            <w:vAlign w:val="bottom"/>
          </w:tcPr>
          <w:p w14:paraId="3008D80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034" w:type="dxa"/>
            <w:vAlign w:val="bottom"/>
          </w:tcPr>
          <w:p w14:paraId="5E54BB3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19.78</w:t>
            </w:r>
          </w:p>
        </w:tc>
        <w:tc>
          <w:tcPr>
            <w:tcW w:w="1034" w:type="dxa"/>
            <w:vAlign w:val="bottom"/>
          </w:tcPr>
          <w:p w14:paraId="739F270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w:t>
            </w:r>
          </w:p>
        </w:tc>
        <w:tc>
          <w:tcPr>
            <w:tcW w:w="1034" w:type="dxa"/>
            <w:vAlign w:val="bottom"/>
          </w:tcPr>
          <w:p w14:paraId="3BA9805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6.97</w:t>
            </w:r>
          </w:p>
        </w:tc>
        <w:tc>
          <w:tcPr>
            <w:tcW w:w="1034" w:type="dxa"/>
            <w:vAlign w:val="bottom"/>
          </w:tcPr>
          <w:p w14:paraId="70ADCE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0.39</w:t>
            </w:r>
          </w:p>
        </w:tc>
        <w:tc>
          <w:tcPr>
            <w:tcW w:w="1034" w:type="dxa"/>
            <w:vAlign w:val="bottom"/>
          </w:tcPr>
          <w:p w14:paraId="56E124E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6.96</w:t>
            </w:r>
          </w:p>
        </w:tc>
        <w:tc>
          <w:tcPr>
            <w:tcW w:w="1034" w:type="dxa"/>
            <w:vAlign w:val="bottom"/>
          </w:tcPr>
          <w:p w14:paraId="16511EF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411D9EE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8.87</w:t>
            </w:r>
          </w:p>
        </w:tc>
      </w:tr>
      <w:tr w:rsidR="007B66D4" w14:paraId="37DCBAA2" w14:textId="77777777">
        <w:tc>
          <w:tcPr>
            <w:tcW w:w="1034" w:type="dxa"/>
          </w:tcPr>
          <w:p w14:paraId="0F039FF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85+</w:t>
            </w:r>
          </w:p>
        </w:tc>
        <w:tc>
          <w:tcPr>
            <w:tcW w:w="1034" w:type="dxa"/>
            <w:vAlign w:val="bottom"/>
          </w:tcPr>
          <w:p w14:paraId="191CEA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555537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2.73</w:t>
            </w:r>
          </w:p>
        </w:tc>
        <w:tc>
          <w:tcPr>
            <w:tcW w:w="1034" w:type="dxa"/>
            <w:vAlign w:val="bottom"/>
          </w:tcPr>
          <w:p w14:paraId="356F6DE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0ED8B5F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5.44</w:t>
            </w:r>
          </w:p>
        </w:tc>
        <w:tc>
          <w:tcPr>
            <w:tcW w:w="1034" w:type="dxa"/>
            <w:vAlign w:val="bottom"/>
          </w:tcPr>
          <w:p w14:paraId="2AC9F6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0.29</w:t>
            </w:r>
          </w:p>
        </w:tc>
        <w:tc>
          <w:tcPr>
            <w:tcW w:w="1034" w:type="dxa"/>
            <w:vAlign w:val="bottom"/>
          </w:tcPr>
          <w:p w14:paraId="2115001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5.17</w:t>
            </w:r>
          </w:p>
        </w:tc>
        <w:tc>
          <w:tcPr>
            <w:tcW w:w="1034" w:type="dxa"/>
            <w:vAlign w:val="bottom"/>
          </w:tcPr>
          <w:p w14:paraId="3DB1EE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0.35</w:t>
            </w:r>
          </w:p>
        </w:tc>
        <w:tc>
          <w:tcPr>
            <w:tcW w:w="1034" w:type="dxa"/>
            <w:vAlign w:val="bottom"/>
          </w:tcPr>
          <w:p w14:paraId="6E1713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6.13</w:t>
            </w:r>
          </w:p>
        </w:tc>
        <w:tc>
          <w:tcPr>
            <w:tcW w:w="1034" w:type="dxa"/>
            <w:vAlign w:val="bottom"/>
          </w:tcPr>
          <w:p w14:paraId="065C395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1B0F5FD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-212.56</w:t>
            </w:r>
          </w:p>
        </w:tc>
      </w:tr>
      <w:tr w:rsidR="007B66D4" w14:paraId="6811B823" w14:textId="77777777">
        <w:tc>
          <w:tcPr>
            <w:tcW w:w="1034" w:type="dxa"/>
          </w:tcPr>
          <w:p w14:paraId="29F0B88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lang w:eastAsia="zh-CN"/>
              </w:rPr>
              <w:t>Total</w:t>
            </w:r>
          </w:p>
        </w:tc>
        <w:tc>
          <w:tcPr>
            <w:tcW w:w="1034" w:type="dxa"/>
            <w:vAlign w:val="bottom"/>
          </w:tcPr>
          <w:p w14:paraId="12E437E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0.99</w:t>
            </w:r>
          </w:p>
        </w:tc>
        <w:tc>
          <w:tcPr>
            <w:tcW w:w="1034" w:type="dxa"/>
            <w:vAlign w:val="bottom"/>
          </w:tcPr>
          <w:p w14:paraId="5840CA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489E70D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0.94</w:t>
            </w:r>
          </w:p>
        </w:tc>
        <w:tc>
          <w:tcPr>
            <w:tcW w:w="1034" w:type="dxa"/>
            <w:vAlign w:val="bottom"/>
          </w:tcPr>
          <w:p w14:paraId="015D06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68E1C19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5.69</w:t>
            </w:r>
          </w:p>
        </w:tc>
        <w:tc>
          <w:tcPr>
            <w:tcW w:w="1034" w:type="dxa"/>
            <w:vAlign w:val="bottom"/>
          </w:tcPr>
          <w:p w14:paraId="37CBD79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221A306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5.66</w:t>
            </w:r>
          </w:p>
        </w:tc>
        <w:tc>
          <w:tcPr>
            <w:tcW w:w="1034" w:type="dxa"/>
            <w:vAlign w:val="bottom"/>
          </w:tcPr>
          <w:p w14:paraId="61BF4E2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100</w:t>
            </w:r>
          </w:p>
        </w:tc>
        <w:tc>
          <w:tcPr>
            <w:tcW w:w="1034" w:type="dxa"/>
            <w:vAlign w:val="bottom"/>
          </w:tcPr>
          <w:p w14:paraId="0327437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1453A5F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r>
    </w:tbl>
    <w:p w14:paraId="0AD2004B" w14:textId="77777777" w:rsidR="007B66D4" w:rsidRDefault="007B66D4">
      <w:pPr>
        <w:spacing w:line="480" w:lineRule="auto"/>
        <w:outlineLvl w:val="0"/>
        <w:rPr>
          <w:rFonts w:ascii="Times New Roman Regular" w:hAnsi="Times New Roman Regular" w:cs="Times New Roman Regular"/>
          <w:bCs/>
        </w:rPr>
        <w:sectPr w:rsidR="007B66D4" w:rsidSect="00382A13">
          <w:type w:val="continuous"/>
          <w:pgSz w:w="15840" w:h="12240" w:orient="landscape"/>
          <w:pgMar w:top="1440" w:right="1440" w:bottom="1440" w:left="1440" w:header="720" w:footer="720" w:gutter="0"/>
          <w:cols w:space="720"/>
          <w:docGrid w:linePitch="360"/>
        </w:sectPr>
      </w:pPr>
    </w:p>
    <w:p w14:paraId="3561EE1A" w14:textId="77777777" w:rsidR="007B66D4" w:rsidRDefault="009C4B08">
      <w:pPr>
        <w:spacing w:line="480" w:lineRule="auto"/>
        <w:outlineLvl w:val="0"/>
        <w:rPr>
          <w:rFonts w:ascii="Times New Roman Regular" w:hAnsi="Times New Roman Regular" w:cs="Times New Roman Regular"/>
          <w:bCs/>
        </w:rPr>
      </w:pPr>
      <w:r w:rsidRPr="00C47B66">
        <w:rPr>
          <w:rFonts w:ascii="Times New Roman Regular" w:hAnsi="Times New Roman Regular" w:cs="Times New Roman Regular"/>
          <w:b/>
          <w:bCs/>
        </w:rPr>
        <w:lastRenderedPageBreak/>
        <w:t>Table S</w:t>
      </w:r>
      <w:r>
        <w:rPr>
          <w:rFonts w:ascii="Times New Roman Regular" w:hAnsi="Times New Roman Regular" w:cs="Times New Roman Regular"/>
          <w:b/>
          <w:bCs/>
        </w:rPr>
        <w:t>5</w:t>
      </w:r>
      <w:r>
        <w:rPr>
          <w:rFonts w:ascii="Times New Roman Regular" w:hAnsi="Times New Roman Regular" w:cs="Times New Roman Regular"/>
          <w:bCs/>
        </w:rPr>
        <w:t xml:space="preserve"> </w:t>
      </w:r>
      <w:r>
        <w:rPr>
          <w:rFonts w:ascii="Times New Roman Regular" w:hAnsi="Times New Roman Regular" w:cs="Times New Roman Regular" w:hint="eastAsia"/>
          <w:bCs/>
        </w:rPr>
        <w:t xml:space="preserve">Cause-specific contribution to the change in life expectancy at birth, gender gap in life expectancy at birth, and changing gender gap in life expectancy in </w:t>
      </w:r>
      <w:r>
        <w:rPr>
          <w:rFonts w:ascii="Times New Roman Regular" w:hAnsi="Times New Roman Regular" w:cs="Times New Roman Regular"/>
          <w:bCs/>
        </w:rPr>
        <w:t>urban areas</w:t>
      </w:r>
    </w:p>
    <w:tbl>
      <w:tblPr>
        <w:tblStyle w:val="TableGrid"/>
        <w:tblW w:w="0" w:type="auto"/>
        <w:tblInd w:w="-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76"/>
        <w:gridCol w:w="1034"/>
        <w:gridCol w:w="1034"/>
        <w:gridCol w:w="1034"/>
        <w:gridCol w:w="1034"/>
        <w:gridCol w:w="1034"/>
        <w:gridCol w:w="1034"/>
        <w:gridCol w:w="1034"/>
        <w:gridCol w:w="1034"/>
        <w:gridCol w:w="1630"/>
      </w:tblGrid>
      <w:tr w:rsidR="007B66D4" w14:paraId="1E4094E9" w14:textId="77777777" w:rsidTr="00C47B66">
        <w:tc>
          <w:tcPr>
            <w:tcW w:w="2610" w:type="dxa"/>
            <w:tcBorders>
              <w:top w:val="single" w:sz="4" w:space="0" w:color="auto"/>
              <w:bottom w:val="single" w:sz="4" w:space="0" w:color="auto"/>
              <w:right w:val="nil"/>
            </w:tcBorders>
            <w:vAlign w:val="center"/>
          </w:tcPr>
          <w:p w14:paraId="08F81F69" w14:textId="77777777" w:rsidR="007B66D4" w:rsidRDefault="009C4B08">
            <w:pPr>
              <w:jc w:val="center"/>
              <w:rPr>
                <w:rFonts w:ascii="Times New Roman Regular" w:hAnsi="Times New Roman Regular" w:cs="Times New Roman Regular"/>
                <w:lang w:eastAsia="zh-CN"/>
              </w:rPr>
            </w:pPr>
            <w:r>
              <w:rPr>
                <w:rFonts w:ascii="Times New Roman Regular" w:eastAsia="Times New Roman" w:hAnsi="Times New Roman Regular" w:cs="Times New Roman Regular"/>
                <w:bCs/>
                <w:color w:val="000000"/>
                <w:lang w:bidi="ar"/>
              </w:rPr>
              <w:t>Causes of death</w:t>
            </w:r>
          </w:p>
        </w:tc>
        <w:tc>
          <w:tcPr>
            <w:tcW w:w="3878" w:type="dxa"/>
            <w:gridSpan w:val="4"/>
            <w:tcBorders>
              <w:top w:val="single" w:sz="4" w:space="0" w:color="auto"/>
              <w:left w:val="nil"/>
              <w:bottom w:val="single" w:sz="4" w:space="0" w:color="auto"/>
              <w:right w:val="nil"/>
            </w:tcBorders>
            <w:vAlign w:val="center"/>
          </w:tcPr>
          <w:p w14:paraId="31D9A8F5"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Life expectancy at birth change from</w:t>
            </w:r>
          </w:p>
          <w:p w14:paraId="0633801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 to 2016-2018</w:t>
            </w:r>
          </w:p>
        </w:tc>
        <w:tc>
          <w:tcPr>
            <w:tcW w:w="4136" w:type="dxa"/>
            <w:gridSpan w:val="4"/>
            <w:tcBorders>
              <w:top w:val="single" w:sz="4" w:space="0" w:color="auto"/>
              <w:left w:val="nil"/>
              <w:bottom w:val="single" w:sz="4" w:space="0" w:color="auto"/>
              <w:right w:val="nil"/>
            </w:tcBorders>
            <w:vAlign w:val="center"/>
          </w:tcPr>
          <w:p w14:paraId="00C6D2D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in life expectancy at birth</w:t>
            </w:r>
          </w:p>
        </w:tc>
        <w:tc>
          <w:tcPr>
            <w:tcW w:w="2664" w:type="dxa"/>
            <w:gridSpan w:val="2"/>
            <w:tcBorders>
              <w:top w:val="single" w:sz="4" w:space="0" w:color="auto"/>
              <w:left w:val="nil"/>
              <w:bottom w:val="single" w:sz="4" w:space="0" w:color="auto"/>
            </w:tcBorders>
            <w:vAlign w:val="center"/>
          </w:tcPr>
          <w:p w14:paraId="6692868C"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change from 2013-2015 to 2016-2018</w:t>
            </w:r>
          </w:p>
        </w:tc>
      </w:tr>
      <w:tr w:rsidR="007B66D4" w14:paraId="036A419C" w14:textId="77777777">
        <w:tc>
          <w:tcPr>
            <w:tcW w:w="2610" w:type="dxa"/>
            <w:tcBorders>
              <w:top w:val="single" w:sz="4" w:space="0" w:color="auto"/>
              <w:bottom w:val="single" w:sz="4" w:space="0" w:color="auto"/>
              <w:right w:val="nil"/>
            </w:tcBorders>
            <w:vAlign w:val="center"/>
          </w:tcPr>
          <w:p w14:paraId="2E9D6ABD" w14:textId="77777777" w:rsidR="007B66D4" w:rsidRDefault="007B66D4">
            <w:pPr>
              <w:jc w:val="center"/>
              <w:rPr>
                <w:rFonts w:ascii="Times New Roman Regular" w:hAnsi="Times New Roman Regular" w:cs="Times New Roman Regular"/>
                <w:lang w:eastAsia="zh-CN"/>
              </w:rPr>
            </w:pPr>
          </w:p>
        </w:tc>
        <w:tc>
          <w:tcPr>
            <w:tcW w:w="1810" w:type="dxa"/>
            <w:gridSpan w:val="2"/>
            <w:tcBorders>
              <w:top w:val="single" w:sz="4" w:space="0" w:color="auto"/>
              <w:left w:val="nil"/>
              <w:bottom w:val="single" w:sz="4" w:space="0" w:color="auto"/>
              <w:right w:val="nil"/>
            </w:tcBorders>
            <w:vAlign w:val="center"/>
          </w:tcPr>
          <w:p w14:paraId="6814A20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Male</w:t>
            </w:r>
          </w:p>
        </w:tc>
        <w:tc>
          <w:tcPr>
            <w:tcW w:w="2068" w:type="dxa"/>
            <w:gridSpan w:val="2"/>
            <w:tcBorders>
              <w:top w:val="single" w:sz="4" w:space="0" w:color="auto"/>
              <w:left w:val="nil"/>
              <w:bottom w:val="single" w:sz="4" w:space="0" w:color="auto"/>
              <w:right w:val="nil"/>
            </w:tcBorders>
            <w:vAlign w:val="center"/>
          </w:tcPr>
          <w:p w14:paraId="7A9A0BA3"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Female</w:t>
            </w:r>
          </w:p>
        </w:tc>
        <w:tc>
          <w:tcPr>
            <w:tcW w:w="2068" w:type="dxa"/>
            <w:gridSpan w:val="2"/>
            <w:tcBorders>
              <w:top w:val="single" w:sz="4" w:space="0" w:color="auto"/>
              <w:left w:val="nil"/>
              <w:bottom w:val="single" w:sz="4" w:space="0" w:color="auto"/>
              <w:right w:val="nil"/>
            </w:tcBorders>
            <w:vAlign w:val="center"/>
          </w:tcPr>
          <w:p w14:paraId="02BD658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w:t>
            </w:r>
          </w:p>
        </w:tc>
        <w:tc>
          <w:tcPr>
            <w:tcW w:w="2068" w:type="dxa"/>
            <w:gridSpan w:val="2"/>
            <w:tcBorders>
              <w:top w:val="single" w:sz="4" w:space="0" w:color="auto"/>
              <w:left w:val="nil"/>
              <w:bottom w:val="single" w:sz="4" w:space="0" w:color="auto"/>
              <w:right w:val="nil"/>
            </w:tcBorders>
            <w:vAlign w:val="center"/>
          </w:tcPr>
          <w:p w14:paraId="36ECA28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2016-2018</w:t>
            </w:r>
          </w:p>
        </w:tc>
        <w:tc>
          <w:tcPr>
            <w:tcW w:w="1034" w:type="dxa"/>
            <w:tcBorders>
              <w:top w:val="single" w:sz="4" w:space="0" w:color="auto"/>
              <w:left w:val="nil"/>
              <w:bottom w:val="single" w:sz="4" w:space="0" w:color="auto"/>
              <w:right w:val="nil"/>
            </w:tcBorders>
            <w:vAlign w:val="center"/>
          </w:tcPr>
          <w:p w14:paraId="2F237DD2" w14:textId="77777777" w:rsidR="007B66D4" w:rsidRDefault="007B66D4">
            <w:pPr>
              <w:jc w:val="center"/>
              <w:rPr>
                <w:rFonts w:ascii="Times New Roman Regular" w:hAnsi="Times New Roman Regular" w:cs="Times New Roman Regular"/>
                <w:lang w:eastAsia="zh-CN"/>
              </w:rPr>
            </w:pPr>
          </w:p>
        </w:tc>
        <w:tc>
          <w:tcPr>
            <w:tcW w:w="1630" w:type="dxa"/>
            <w:tcBorders>
              <w:top w:val="single" w:sz="4" w:space="0" w:color="auto"/>
              <w:left w:val="nil"/>
              <w:bottom w:val="single" w:sz="4" w:space="0" w:color="auto"/>
            </w:tcBorders>
            <w:vAlign w:val="center"/>
          </w:tcPr>
          <w:p w14:paraId="7F9E9FED" w14:textId="77777777" w:rsidR="007B66D4" w:rsidRDefault="007B66D4">
            <w:pPr>
              <w:jc w:val="center"/>
              <w:rPr>
                <w:rFonts w:ascii="Times New Roman Regular" w:hAnsi="Times New Roman Regular" w:cs="Times New Roman Regular"/>
                <w:lang w:eastAsia="zh-CN"/>
              </w:rPr>
            </w:pPr>
          </w:p>
        </w:tc>
      </w:tr>
      <w:tr w:rsidR="007B66D4" w14:paraId="7D77A4DE" w14:textId="77777777" w:rsidTr="00C47B66">
        <w:tc>
          <w:tcPr>
            <w:tcW w:w="2610" w:type="dxa"/>
            <w:tcBorders>
              <w:top w:val="single" w:sz="4" w:space="0" w:color="auto"/>
              <w:bottom w:val="single" w:sz="4" w:space="0" w:color="auto"/>
              <w:right w:val="nil"/>
            </w:tcBorders>
            <w:vAlign w:val="center"/>
          </w:tcPr>
          <w:p w14:paraId="1E63B08D" w14:textId="77777777" w:rsidR="007B66D4" w:rsidRDefault="007B66D4">
            <w:pPr>
              <w:jc w:val="center"/>
              <w:rPr>
                <w:rFonts w:ascii="Times New Roman Regular" w:hAnsi="Times New Roman Regular" w:cs="Times New Roman Regular"/>
                <w:lang w:eastAsia="zh-CN"/>
              </w:rPr>
            </w:pPr>
          </w:p>
        </w:tc>
        <w:tc>
          <w:tcPr>
            <w:tcW w:w="776" w:type="dxa"/>
            <w:tcBorders>
              <w:top w:val="single" w:sz="4" w:space="0" w:color="auto"/>
              <w:left w:val="nil"/>
              <w:bottom w:val="single" w:sz="4" w:space="0" w:color="auto"/>
              <w:right w:val="nil"/>
            </w:tcBorders>
            <w:vAlign w:val="center"/>
          </w:tcPr>
          <w:p w14:paraId="7178D18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430A629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0074DFCD"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1EBA5DA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6EA72FD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1EE28F6D"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74A51BB1"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7D243FF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72B80CA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630" w:type="dxa"/>
            <w:tcBorders>
              <w:top w:val="single" w:sz="4" w:space="0" w:color="auto"/>
              <w:left w:val="nil"/>
              <w:bottom w:val="single" w:sz="4" w:space="0" w:color="auto"/>
            </w:tcBorders>
            <w:vAlign w:val="center"/>
          </w:tcPr>
          <w:p w14:paraId="19CA359E"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r>
      <w:tr w:rsidR="007B66D4" w14:paraId="50C58AE9" w14:textId="77777777" w:rsidTr="00C47B66">
        <w:tc>
          <w:tcPr>
            <w:tcW w:w="2610" w:type="dxa"/>
            <w:tcBorders>
              <w:top w:val="single" w:sz="4" w:space="0" w:color="auto"/>
            </w:tcBorders>
            <w:vAlign w:val="center"/>
          </w:tcPr>
          <w:p w14:paraId="71FCDADF"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Cancers</w:t>
            </w:r>
          </w:p>
        </w:tc>
        <w:tc>
          <w:tcPr>
            <w:tcW w:w="776" w:type="dxa"/>
            <w:tcBorders>
              <w:top w:val="single" w:sz="4" w:space="0" w:color="auto"/>
            </w:tcBorders>
            <w:vAlign w:val="bottom"/>
          </w:tcPr>
          <w:p w14:paraId="0C65918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tcBorders>
              <w:top w:val="single" w:sz="4" w:space="0" w:color="auto"/>
            </w:tcBorders>
            <w:vAlign w:val="bottom"/>
          </w:tcPr>
          <w:p w14:paraId="2F8CAC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17.14</w:t>
            </w:r>
          </w:p>
        </w:tc>
        <w:tc>
          <w:tcPr>
            <w:tcW w:w="1034" w:type="dxa"/>
            <w:tcBorders>
              <w:top w:val="single" w:sz="4" w:space="0" w:color="auto"/>
            </w:tcBorders>
            <w:vAlign w:val="bottom"/>
          </w:tcPr>
          <w:p w14:paraId="42D1F0F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tcBorders>
              <w:top w:val="single" w:sz="4" w:space="0" w:color="auto"/>
            </w:tcBorders>
            <w:vAlign w:val="bottom"/>
          </w:tcPr>
          <w:p w14:paraId="0B16CF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14.42</w:t>
            </w:r>
          </w:p>
        </w:tc>
        <w:tc>
          <w:tcPr>
            <w:tcW w:w="1034" w:type="dxa"/>
            <w:tcBorders>
              <w:top w:val="single" w:sz="4" w:space="0" w:color="auto"/>
            </w:tcBorders>
            <w:vAlign w:val="bottom"/>
          </w:tcPr>
          <w:p w14:paraId="0533DC3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w:t>
            </w:r>
          </w:p>
        </w:tc>
        <w:tc>
          <w:tcPr>
            <w:tcW w:w="1034" w:type="dxa"/>
            <w:tcBorders>
              <w:top w:val="single" w:sz="4" w:space="0" w:color="auto"/>
            </w:tcBorders>
            <w:vAlign w:val="bottom"/>
          </w:tcPr>
          <w:p w14:paraId="3194F6E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33.44</w:t>
            </w:r>
          </w:p>
        </w:tc>
        <w:tc>
          <w:tcPr>
            <w:tcW w:w="1034" w:type="dxa"/>
            <w:tcBorders>
              <w:top w:val="single" w:sz="4" w:space="0" w:color="auto"/>
            </w:tcBorders>
            <w:vAlign w:val="bottom"/>
          </w:tcPr>
          <w:p w14:paraId="3AD03D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w:t>
            </w:r>
          </w:p>
        </w:tc>
        <w:tc>
          <w:tcPr>
            <w:tcW w:w="1034" w:type="dxa"/>
            <w:tcBorders>
              <w:top w:val="single" w:sz="4" w:space="0" w:color="auto"/>
            </w:tcBorders>
            <w:vAlign w:val="bottom"/>
          </w:tcPr>
          <w:p w14:paraId="61D16C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34.05</w:t>
            </w:r>
          </w:p>
        </w:tc>
        <w:tc>
          <w:tcPr>
            <w:tcW w:w="1034" w:type="dxa"/>
            <w:tcBorders>
              <w:top w:val="single" w:sz="4" w:space="0" w:color="auto"/>
            </w:tcBorders>
            <w:vAlign w:val="bottom"/>
          </w:tcPr>
          <w:p w14:paraId="3A2BB07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tcBorders>
              <w:top w:val="single" w:sz="4" w:space="0" w:color="auto"/>
            </w:tcBorders>
            <w:vAlign w:val="bottom"/>
          </w:tcPr>
          <w:p w14:paraId="391E0C2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17.78</w:t>
            </w:r>
          </w:p>
        </w:tc>
      </w:tr>
      <w:tr w:rsidR="007B66D4" w14:paraId="2328C8D8" w14:textId="77777777" w:rsidTr="00C47B66">
        <w:tc>
          <w:tcPr>
            <w:tcW w:w="2610" w:type="dxa"/>
            <w:vAlign w:val="center"/>
          </w:tcPr>
          <w:p w14:paraId="456EFCD0"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Malignant tumors</w:t>
            </w:r>
          </w:p>
        </w:tc>
        <w:tc>
          <w:tcPr>
            <w:tcW w:w="776" w:type="dxa"/>
            <w:vAlign w:val="bottom"/>
          </w:tcPr>
          <w:p w14:paraId="4DE58E2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7A8C53A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17.08</w:t>
            </w:r>
          </w:p>
        </w:tc>
        <w:tc>
          <w:tcPr>
            <w:tcW w:w="1034" w:type="dxa"/>
            <w:vAlign w:val="bottom"/>
          </w:tcPr>
          <w:p w14:paraId="7471F8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5355120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13.95</w:t>
            </w:r>
          </w:p>
        </w:tc>
        <w:tc>
          <w:tcPr>
            <w:tcW w:w="1034" w:type="dxa"/>
            <w:vAlign w:val="bottom"/>
          </w:tcPr>
          <w:p w14:paraId="01A207B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w:t>
            </w:r>
          </w:p>
        </w:tc>
        <w:tc>
          <w:tcPr>
            <w:tcW w:w="1034" w:type="dxa"/>
            <w:vAlign w:val="bottom"/>
          </w:tcPr>
          <w:p w14:paraId="400FAC0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33.37</w:t>
            </w:r>
          </w:p>
        </w:tc>
        <w:tc>
          <w:tcPr>
            <w:tcW w:w="1034" w:type="dxa"/>
            <w:vAlign w:val="bottom"/>
          </w:tcPr>
          <w:p w14:paraId="3447AEF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1.69</w:t>
            </w:r>
          </w:p>
        </w:tc>
        <w:tc>
          <w:tcPr>
            <w:tcW w:w="1034" w:type="dxa"/>
            <w:vAlign w:val="bottom"/>
          </w:tcPr>
          <w:p w14:paraId="3D0FE29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33.95</w:t>
            </w:r>
          </w:p>
        </w:tc>
        <w:tc>
          <w:tcPr>
            <w:tcW w:w="1034" w:type="dxa"/>
            <w:vAlign w:val="bottom"/>
          </w:tcPr>
          <w:p w14:paraId="2573AE4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61F2300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18.47</w:t>
            </w:r>
          </w:p>
        </w:tc>
      </w:tr>
      <w:tr w:rsidR="007B66D4" w14:paraId="05520E63" w14:textId="77777777" w:rsidTr="00C47B66">
        <w:trPr>
          <w:trHeight w:val="175"/>
        </w:trPr>
        <w:tc>
          <w:tcPr>
            <w:tcW w:w="2610" w:type="dxa"/>
            <w:vAlign w:val="center"/>
          </w:tcPr>
          <w:p w14:paraId="6EADD391" w14:textId="77777777" w:rsidR="007B66D4" w:rsidRPr="00C47B66" w:rsidRDefault="009C4B08" w:rsidP="00C47B66">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Nasopharyngeal cancer</w:t>
            </w:r>
          </w:p>
        </w:tc>
        <w:tc>
          <w:tcPr>
            <w:tcW w:w="776" w:type="dxa"/>
            <w:vAlign w:val="bottom"/>
          </w:tcPr>
          <w:p w14:paraId="1D9A5E5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4622AC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0.52</w:t>
            </w:r>
          </w:p>
        </w:tc>
        <w:tc>
          <w:tcPr>
            <w:tcW w:w="1034" w:type="dxa"/>
            <w:vAlign w:val="bottom"/>
          </w:tcPr>
          <w:p w14:paraId="3B4012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419337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75D8340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25185B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0.55</w:t>
            </w:r>
          </w:p>
        </w:tc>
        <w:tc>
          <w:tcPr>
            <w:tcW w:w="1034" w:type="dxa"/>
            <w:vAlign w:val="bottom"/>
          </w:tcPr>
          <w:p w14:paraId="0C83200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1D70C45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0.51</w:t>
            </w:r>
          </w:p>
        </w:tc>
        <w:tc>
          <w:tcPr>
            <w:tcW w:w="1034" w:type="dxa"/>
            <w:vAlign w:val="bottom"/>
          </w:tcPr>
          <w:p w14:paraId="0A297B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746C99B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1.43</w:t>
            </w:r>
          </w:p>
        </w:tc>
      </w:tr>
      <w:tr w:rsidR="007B66D4" w14:paraId="7856E65F" w14:textId="77777777" w:rsidTr="00C47B66">
        <w:trPr>
          <w:trHeight w:val="306"/>
        </w:trPr>
        <w:tc>
          <w:tcPr>
            <w:tcW w:w="2610" w:type="dxa"/>
            <w:vAlign w:val="center"/>
          </w:tcPr>
          <w:p w14:paraId="37FEA270"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Esophagus cancer</w:t>
            </w:r>
          </w:p>
        </w:tc>
        <w:tc>
          <w:tcPr>
            <w:tcW w:w="776" w:type="dxa"/>
            <w:vAlign w:val="bottom"/>
          </w:tcPr>
          <w:p w14:paraId="3EAA7E8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DC5B5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1.15</w:t>
            </w:r>
          </w:p>
        </w:tc>
        <w:tc>
          <w:tcPr>
            <w:tcW w:w="1034" w:type="dxa"/>
            <w:vAlign w:val="bottom"/>
          </w:tcPr>
          <w:p w14:paraId="14C628E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111C97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0.49</w:t>
            </w:r>
          </w:p>
        </w:tc>
        <w:tc>
          <w:tcPr>
            <w:tcW w:w="1034" w:type="dxa"/>
            <w:vAlign w:val="bottom"/>
          </w:tcPr>
          <w:p w14:paraId="10F500E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w:t>
            </w:r>
          </w:p>
        </w:tc>
        <w:tc>
          <w:tcPr>
            <w:tcW w:w="1034" w:type="dxa"/>
            <w:vAlign w:val="bottom"/>
          </w:tcPr>
          <w:p w14:paraId="222F707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3.83</w:t>
            </w:r>
          </w:p>
        </w:tc>
        <w:tc>
          <w:tcPr>
            <w:tcW w:w="1034" w:type="dxa"/>
            <w:vAlign w:val="bottom"/>
          </w:tcPr>
          <w:p w14:paraId="10FA259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w:t>
            </w:r>
          </w:p>
        </w:tc>
        <w:tc>
          <w:tcPr>
            <w:tcW w:w="1034" w:type="dxa"/>
            <w:vAlign w:val="bottom"/>
          </w:tcPr>
          <w:p w14:paraId="67814A6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3.95</w:t>
            </w:r>
          </w:p>
        </w:tc>
        <w:tc>
          <w:tcPr>
            <w:tcW w:w="1034" w:type="dxa"/>
            <w:vAlign w:val="bottom"/>
          </w:tcPr>
          <w:p w14:paraId="661039D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1788DB6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0.76</w:t>
            </w:r>
          </w:p>
        </w:tc>
      </w:tr>
      <w:tr w:rsidR="007B66D4" w14:paraId="2BE9D116" w14:textId="77777777" w:rsidTr="00C47B66">
        <w:trPr>
          <w:trHeight w:val="306"/>
        </w:trPr>
        <w:tc>
          <w:tcPr>
            <w:tcW w:w="2610" w:type="dxa"/>
            <w:vAlign w:val="center"/>
          </w:tcPr>
          <w:p w14:paraId="38D0BB6E"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Stomach cancer</w:t>
            </w:r>
          </w:p>
        </w:tc>
        <w:tc>
          <w:tcPr>
            <w:tcW w:w="776" w:type="dxa"/>
            <w:vAlign w:val="bottom"/>
          </w:tcPr>
          <w:p w14:paraId="3AB33A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8DC4F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4.21</w:t>
            </w:r>
          </w:p>
        </w:tc>
        <w:tc>
          <w:tcPr>
            <w:tcW w:w="1034" w:type="dxa"/>
            <w:vAlign w:val="bottom"/>
          </w:tcPr>
          <w:p w14:paraId="06EBA9B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9DA200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4.35</w:t>
            </w:r>
          </w:p>
        </w:tc>
        <w:tc>
          <w:tcPr>
            <w:tcW w:w="1034" w:type="dxa"/>
            <w:vAlign w:val="bottom"/>
          </w:tcPr>
          <w:p w14:paraId="600B8AE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0.25</w:t>
            </w:r>
          </w:p>
        </w:tc>
        <w:tc>
          <w:tcPr>
            <w:tcW w:w="1034" w:type="dxa"/>
            <w:vAlign w:val="bottom"/>
          </w:tcPr>
          <w:p w14:paraId="35DBA7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4.93</w:t>
            </w:r>
          </w:p>
        </w:tc>
        <w:tc>
          <w:tcPr>
            <w:tcW w:w="1034" w:type="dxa"/>
            <w:vAlign w:val="bottom"/>
          </w:tcPr>
          <w:p w14:paraId="46B63B4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0.25</w:t>
            </w:r>
          </w:p>
        </w:tc>
        <w:tc>
          <w:tcPr>
            <w:tcW w:w="1034" w:type="dxa"/>
            <w:vAlign w:val="bottom"/>
          </w:tcPr>
          <w:p w14:paraId="580C37A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4.94</w:t>
            </w:r>
          </w:p>
        </w:tc>
        <w:tc>
          <w:tcPr>
            <w:tcW w:w="1034" w:type="dxa"/>
            <w:vAlign w:val="bottom"/>
          </w:tcPr>
          <w:p w14:paraId="67C0ECD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6F4B04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4.58</w:t>
            </w:r>
          </w:p>
        </w:tc>
      </w:tr>
      <w:tr w:rsidR="007B66D4" w14:paraId="5C5CA36F" w14:textId="77777777" w:rsidTr="00C47B66">
        <w:tc>
          <w:tcPr>
            <w:tcW w:w="2610" w:type="dxa"/>
            <w:vAlign w:val="center"/>
          </w:tcPr>
          <w:p w14:paraId="4406F8E8"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Colorectal cancer</w:t>
            </w:r>
          </w:p>
        </w:tc>
        <w:tc>
          <w:tcPr>
            <w:tcW w:w="776" w:type="dxa"/>
            <w:vAlign w:val="bottom"/>
          </w:tcPr>
          <w:p w14:paraId="5A87B3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30978F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-1.06</w:t>
            </w:r>
          </w:p>
        </w:tc>
        <w:tc>
          <w:tcPr>
            <w:tcW w:w="1034" w:type="dxa"/>
            <w:vAlign w:val="bottom"/>
          </w:tcPr>
          <w:p w14:paraId="3D719B9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4A6B4BE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114C62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3A6E399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1.65</w:t>
            </w:r>
          </w:p>
        </w:tc>
        <w:tc>
          <w:tcPr>
            <w:tcW w:w="1034" w:type="dxa"/>
            <w:vAlign w:val="bottom"/>
          </w:tcPr>
          <w:p w14:paraId="31A4BC7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17DFBE5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1.95</w:t>
            </w:r>
          </w:p>
        </w:tc>
        <w:tc>
          <w:tcPr>
            <w:tcW w:w="1034" w:type="dxa"/>
            <w:vAlign w:val="bottom"/>
          </w:tcPr>
          <w:p w14:paraId="7D95A22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707BE71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-6.21</w:t>
            </w:r>
          </w:p>
        </w:tc>
      </w:tr>
      <w:tr w:rsidR="007B66D4" w14:paraId="258CC6DF" w14:textId="77777777" w:rsidTr="00C47B66">
        <w:tc>
          <w:tcPr>
            <w:tcW w:w="2610" w:type="dxa"/>
            <w:vAlign w:val="center"/>
          </w:tcPr>
          <w:p w14:paraId="68F6C9F0"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Liver cancer</w:t>
            </w:r>
          </w:p>
        </w:tc>
        <w:tc>
          <w:tcPr>
            <w:tcW w:w="776" w:type="dxa"/>
            <w:vAlign w:val="bottom"/>
          </w:tcPr>
          <w:p w14:paraId="5EADFC9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3C0F9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4.75</w:t>
            </w:r>
          </w:p>
        </w:tc>
        <w:tc>
          <w:tcPr>
            <w:tcW w:w="1034" w:type="dxa"/>
            <w:vAlign w:val="bottom"/>
          </w:tcPr>
          <w:p w14:paraId="2D34C91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D123A2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2.75</w:t>
            </w:r>
          </w:p>
        </w:tc>
        <w:tc>
          <w:tcPr>
            <w:tcW w:w="1034" w:type="dxa"/>
            <w:vAlign w:val="bottom"/>
          </w:tcPr>
          <w:p w14:paraId="1F4E1E7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0.43</w:t>
            </w:r>
          </w:p>
        </w:tc>
        <w:tc>
          <w:tcPr>
            <w:tcW w:w="1034" w:type="dxa"/>
            <w:vAlign w:val="bottom"/>
          </w:tcPr>
          <w:p w14:paraId="12F2D64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8.25</w:t>
            </w:r>
          </w:p>
        </w:tc>
        <w:tc>
          <w:tcPr>
            <w:tcW w:w="1034" w:type="dxa"/>
            <w:vAlign w:val="bottom"/>
          </w:tcPr>
          <w:p w14:paraId="09142E7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0.41</w:t>
            </w:r>
          </w:p>
        </w:tc>
        <w:tc>
          <w:tcPr>
            <w:tcW w:w="1034" w:type="dxa"/>
            <w:vAlign w:val="bottom"/>
          </w:tcPr>
          <w:p w14:paraId="6647C46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8.24</w:t>
            </w:r>
          </w:p>
        </w:tc>
        <w:tc>
          <w:tcPr>
            <w:tcW w:w="1034" w:type="dxa"/>
            <w:vAlign w:val="bottom"/>
          </w:tcPr>
          <w:p w14:paraId="6A4590B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09CD56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8.66</w:t>
            </w:r>
          </w:p>
        </w:tc>
      </w:tr>
      <w:tr w:rsidR="007B66D4" w14:paraId="157F0716" w14:textId="77777777" w:rsidTr="00C47B66">
        <w:trPr>
          <w:trHeight w:val="306"/>
        </w:trPr>
        <w:tc>
          <w:tcPr>
            <w:tcW w:w="2610" w:type="dxa"/>
            <w:vAlign w:val="center"/>
          </w:tcPr>
          <w:p w14:paraId="24B62DC2"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Lung cancer</w:t>
            </w:r>
          </w:p>
        </w:tc>
        <w:tc>
          <w:tcPr>
            <w:tcW w:w="776" w:type="dxa"/>
            <w:vAlign w:val="bottom"/>
          </w:tcPr>
          <w:p w14:paraId="7C062F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45F4B7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2.31</w:t>
            </w:r>
          </w:p>
        </w:tc>
        <w:tc>
          <w:tcPr>
            <w:tcW w:w="1034" w:type="dxa"/>
            <w:vAlign w:val="bottom"/>
          </w:tcPr>
          <w:p w14:paraId="26DF3C2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D13337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5.07</w:t>
            </w:r>
          </w:p>
        </w:tc>
        <w:tc>
          <w:tcPr>
            <w:tcW w:w="1034" w:type="dxa"/>
            <w:vAlign w:val="bottom"/>
          </w:tcPr>
          <w:p w14:paraId="44A9C51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0.69</w:t>
            </w:r>
          </w:p>
        </w:tc>
        <w:tc>
          <w:tcPr>
            <w:tcW w:w="1034" w:type="dxa"/>
            <w:vAlign w:val="bottom"/>
          </w:tcPr>
          <w:p w14:paraId="3FFA65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13.24</w:t>
            </w:r>
          </w:p>
        </w:tc>
        <w:tc>
          <w:tcPr>
            <w:tcW w:w="1034" w:type="dxa"/>
            <w:vAlign w:val="bottom"/>
          </w:tcPr>
          <w:p w14:paraId="040A87E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w:t>
            </w:r>
          </w:p>
        </w:tc>
        <w:tc>
          <w:tcPr>
            <w:tcW w:w="1034" w:type="dxa"/>
            <w:vAlign w:val="bottom"/>
          </w:tcPr>
          <w:p w14:paraId="230BE82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14.15</w:t>
            </w:r>
          </w:p>
        </w:tc>
        <w:tc>
          <w:tcPr>
            <w:tcW w:w="1034" w:type="dxa"/>
            <w:vAlign w:val="bottom"/>
          </w:tcPr>
          <w:p w14:paraId="1AD708F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467F1CC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-9.77</w:t>
            </w:r>
          </w:p>
        </w:tc>
      </w:tr>
      <w:tr w:rsidR="007B66D4" w14:paraId="79B5629B" w14:textId="77777777" w:rsidTr="00C47B66">
        <w:tc>
          <w:tcPr>
            <w:tcW w:w="2610" w:type="dxa"/>
            <w:vAlign w:val="center"/>
          </w:tcPr>
          <w:p w14:paraId="453F8AD8"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Breast cancer</w:t>
            </w:r>
          </w:p>
        </w:tc>
        <w:tc>
          <w:tcPr>
            <w:tcW w:w="776" w:type="dxa"/>
            <w:vAlign w:val="bottom"/>
          </w:tcPr>
          <w:p w14:paraId="31BE4E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6CDAEE8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25FE40F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60ED79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-1.74</w:t>
            </w:r>
          </w:p>
        </w:tc>
        <w:tc>
          <w:tcPr>
            <w:tcW w:w="1034" w:type="dxa"/>
            <w:vAlign w:val="bottom"/>
          </w:tcPr>
          <w:p w14:paraId="2271748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758F38A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w:t>
            </w:r>
          </w:p>
        </w:tc>
        <w:tc>
          <w:tcPr>
            <w:tcW w:w="1034" w:type="dxa"/>
            <w:vAlign w:val="bottom"/>
          </w:tcPr>
          <w:p w14:paraId="127C421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-0.17</w:t>
            </w:r>
          </w:p>
        </w:tc>
        <w:tc>
          <w:tcPr>
            <w:tcW w:w="1034" w:type="dxa"/>
            <w:vAlign w:val="bottom"/>
          </w:tcPr>
          <w:p w14:paraId="43FF6E6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-3.35</w:t>
            </w:r>
          </w:p>
        </w:tc>
        <w:tc>
          <w:tcPr>
            <w:tcW w:w="1034" w:type="dxa"/>
            <w:vAlign w:val="bottom"/>
          </w:tcPr>
          <w:p w14:paraId="393B324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2F054F0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5.99</w:t>
            </w:r>
          </w:p>
        </w:tc>
      </w:tr>
      <w:tr w:rsidR="007B66D4" w14:paraId="09F47D29" w14:textId="77777777" w:rsidTr="00C47B66">
        <w:tc>
          <w:tcPr>
            <w:tcW w:w="2610" w:type="dxa"/>
            <w:vAlign w:val="center"/>
          </w:tcPr>
          <w:p w14:paraId="3E94D4D0"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Cervical cancer</w:t>
            </w:r>
          </w:p>
        </w:tc>
        <w:tc>
          <w:tcPr>
            <w:tcW w:w="776" w:type="dxa"/>
            <w:vAlign w:val="bottom"/>
          </w:tcPr>
          <w:p w14:paraId="6EB4F6D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F6DA62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1C8C650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10BF0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-2.28</w:t>
            </w:r>
          </w:p>
        </w:tc>
        <w:tc>
          <w:tcPr>
            <w:tcW w:w="1034" w:type="dxa"/>
            <w:vAlign w:val="bottom"/>
          </w:tcPr>
          <w:p w14:paraId="52059D0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3C671C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-1.56</w:t>
            </w:r>
          </w:p>
        </w:tc>
        <w:tc>
          <w:tcPr>
            <w:tcW w:w="1034" w:type="dxa"/>
            <w:vAlign w:val="bottom"/>
          </w:tcPr>
          <w:p w14:paraId="5ACF2BB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58CDBC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-1.88</w:t>
            </w:r>
          </w:p>
        </w:tc>
        <w:tc>
          <w:tcPr>
            <w:tcW w:w="1034" w:type="dxa"/>
            <w:vAlign w:val="bottom"/>
          </w:tcPr>
          <w:p w14:paraId="67CE78A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76F757E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6.43</w:t>
            </w:r>
          </w:p>
        </w:tc>
      </w:tr>
      <w:tr w:rsidR="007B66D4" w14:paraId="77FB2B34" w14:textId="77777777" w:rsidTr="00C47B66">
        <w:tc>
          <w:tcPr>
            <w:tcW w:w="2610" w:type="dxa"/>
            <w:vAlign w:val="center"/>
          </w:tcPr>
          <w:p w14:paraId="03723696"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Bladder cancer</w:t>
            </w:r>
          </w:p>
        </w:tc>
        <w:tc>
          <w:tcPr>
            <w:tcW w:w="776" w:type="dxa"/>
            <w:vAlign w:val="bottom"/>
          </w:tcPr>
          <w:p w14:paraId="4FA4BD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7E1273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4DA9D4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71CFC1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4A309B6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45C784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0.76</w:t>
            </w:r>
          </w:p>
        </w:tc>
        <w:tc>
          <w:tcPr>
            <w:tcW w:w="1034" w:type="dxa"/>
            <w:vAlign w:val="bottom"/>
          </w:tcPr>
          <w:p w14:paraId="123056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63609A1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w:t>
            </w:r>
          </w:p>
        </w:tc>
        <w:tc>
          <w:tcPr>
            <w:tcW w:w="1034" w:type="dxa"/>
            <w:vAlign w:val="bottom"/>
          </w:tcPr>
          <w:p w14:paraId="0C03440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7454E5A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-0.45</w:t>
            </w:r>
          </w:p>
        </w:tc>
      </w:tr>
      <w:tr w:rsidR="007B66D4" w14:paraId="403BD588" w14:textId="77777777" w:rsidTr="00C47B66">
        <w:tc>
          <w:tcPr>
            <w:tcW w:w="2610" w:type="dxa"/>
            <w:vAlign w:val="center"/>
          </w:tcPr>
          <w:p w14:paraId="79B56DB0"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proofErr w:type="spellStart"/>
            <w:r>
              <w:rPr>
                <w:rFonts w:ascii="Times New Roman Regular" w:eastAsia="Times New Roman" w:hAnsi="Times New Roman Regular" w:cs="Times New Roman Regular"/>
                <w:color w:val="000000" w:themeColor="text1"/>
                <w:lang w:bidi="ar"/>
              </w:rPr>
              <w:t>Leukocythemia</w:t>
            </w:r>
            <w:proofErr w:type="spellEnd"/>
          </w:p>
        </w:tc>
        <w:tc>
          <w:tcPr>
            <w:tcW w:w="776" w:type="dxa"/>
            <w:vAlign w:val="bottom"/>
          </w:tcPr>
          <w:p w14:paraId="403DE64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1B74C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1.19</w:t>
            </w:r>
          </w:p>
        </w:tc>
        <w:tc>
          <w:tcPr>
            <w:tcW w:w="1034" w:type="dxa"/>
            <w:vAlign w:val="bottom"/>
          </w:tcPr>
          <w:p w14:paraId="0FFB619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9DAB0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w:t>
            </w:r>
          </w:p>
        </w:tc>
        <w:tc>
          <w:tcPr>
            <w:tcW w:w="1034" w:type="dxa"/>
            <w:vAlign w:val="bottom"/>
          </w:tcPr>
          <w:p w14:paraId="15A280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162106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0.51</w:t>
            </w:r>
          </w:p>
        </w:tc>
        <w:tc>
          <w:tcPr>
            <w:tcW w:w="1034" w:type="dxa"/>
            <w:vAlign w:val="bottom"/>
          </w:tcPr>
          <w:p w14:paraId="0BFAB8B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C8E40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0.53</w:t>
            </w:r>
          </w:p>
        </w:tc>
        <w:tc>
          <w:tcPr>
            <w:tcW w:w="1034" w:type="dxa"/>
            <w:vAlign w:val="bottom"/>
          </w:tcPr>
          <w:p w14:paraId="685C4B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37D9F94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r>
      <w:tr w:rsidR="007B66D4" w14:paraId="1675D5B7" w14:textId="77777777" w:rsidTr="00C47B66">
        <w:tc>
          <w:tcPr>
            <w:tcW w:w="2610" w:type="dxa"/>
            <w:vAlign w:val="center"/>
          </w:tcPr>
          <w:p w14:paraId="527B8E9C"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Cardiovascular diseases</w:t>
            </w:r>
          </w:p>
        </w:tc>
        <w:tc>
          <w:tcPr>
            <w:tcW w:w="776" w:type="dxa"/>
            <w:vAlign w:val="bottom"/>
          </w:tcPr>
          <w:p w14:paraId="691AC61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432E753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20.85</w:t>
            </w:r>
          </w:p>
        </w:tc>
        <w:tc>
          <w:tcPr>
            <w:tcW w:w="1034" w:type="dxa"/>
            <w:vAlign w:val="bottom"/>
          </w:tcPr>
          <w:p w14:paraId="68547BE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0C2319F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23.43</w:t>
            </w:r>
          </w:p>
        </w:tc>
        <w:tc>
          <w:tcPr>
            <w:tcW w:w="1034" w:type="dxa"/>
            <w:vAlign w:val="bottom"/>
          </w:tcPr>
          <w:p w14:paraId="39A84E5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1.61</w:t>
            </w:r>
          </w:p>
        </w:tc>
        <w:tc>
          <w:tcPr>
            <w:tcW w:w="1034" w:type="dxa"/>
            <w:vAlign w:val="bottom"/>
          </w:tcPr>
          <w:p w14:paraId="08D2DE4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31.06</w:t>
            </w:r>
          </w:p>
        </w:tc>
        <w:tc>
          <w:tcPr>
            <w:tcW w:w="1034" w:type="dxa"/>
            <w:vAlign w:val="bottom"/>
          </w:tcPr>
          <w:p w14:paraId="1CA67F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1.61</w:t>
            </w:r>
          </w:p>
        </w:tc>
        <w:tc>
          <w:tcPr>
            <w:tcW w:w="1034" w:type="dxa"/>
            <w:vAlign w:val="bottom"/>
          </w:tcPr>
          <w:p w14:paraId="3A78D0D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32.38</w:t>
            </w:r>
          </w:p>
        </w:tc>
        <w:tc>
          <w:tcPr>
            <w:tcW w:w="1034" w:type="dxa"/>
            <w:vAlign w:val="bottom"/>
          </w:tcPr>
          <w:p w14:paraId="47F0A8E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768CE68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-2.5</w:t>
            </w:r>
          </w:p>
        </w:tc>
      </w:tr>
      <w:tr w:rsidR="007B66D4" w14:paraId="4980A6C0" w14:textId="77777777" w:rsidTr="00C47B66">
        <w:tc>
          <w:tcPr>
            <w:tcW w:w="2610" w:type="dxa"/>
            <w:vAlign w:val="center"/>
          </w:tcPr>
          <w:p w14:paraId="41949856"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Heart disease</w:t>
            </w:r>
          </w:p>
        </w:tc>
        <w:tc>
          <w:tcPr>
            <w:tcW w:w="776" w:type="dxa"/>
            <w:vAlign w:val="bottom"/>
          </w:tcPr>
          <w:p w14:paraId="7CA4E05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5C3EBC1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3.09</w:t>
            </w:r>
          </w:p>
        </w:tc>
        <w:tc>
          <w:tcPr>
            <w:tcW w:w="1034" w:type="dxa"/>
            <w:vAlign w:val="bottom"/>
          </w:tcPr>
          <w:p w14:paraId="6DC3E7B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0F9D84B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0.38</w:t>
            </w:r>
          </w:p>
        </w:tc>
        <w:tc>
          <w:tcPr>
            <w:tcW w:w="1034" w:type="dxa"/>
            <w:vAlign w:val="bottom"/>
          </w:tcPr>
          <w:p w14:paraId="28F9388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0.69</w:t>
            </w:r>
          </w:p>
        </w:tc>
        <w:tc>
          <w:tcPr>
            <w:tcW w:w="1034" w:type="dxa"/>
            <w:vAlign w:val="bottom"/>
          </w:tcPr>
          <w:p w14:paraId="7BFA309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13.32</w:t>
            </w:r>
          </w:p>
        </w:tc>
        <w:tc>
          <w:tcPr>
            <w:tcW w:w="1034" w:type="dxa"/>
            <w:vAlign w:val="bottom"/>
          </w:tcPr>
          <w:p w14:paraId="4825F3E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0.71</w:t>
            </w:r>
          </w:p>
        </w:tc>
        <w:tc>
          <w:tcPr>
            <w:tcW w:w="1034" w:type="dxa"/>
            <w:vAlign w:val="bottom"/>
          </w:tcPr>
          <w:p w14:paraId="7309EA6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14.2</w:t>
            </w:r>
          </w:p>
        </w:tc>
        <w:tc>
          <w:tcPr>
            <w:tcW w:w="1034" w:type="dxa"/>
            <w:vAlign w:val="bottom"/>
          </w:tcPr>
          <w:p w14:paraId="5E7298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6D574F0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-9.15</w:t>
            </w:r>
          </w:p>
        </w:tc>
      </w:tr>
      <w:tr w:rsidR="007B66D4" w14:paraId="3BC89E83" w14:textId="77777777" w:rsidTr="00C47B66">
        <w:tc>
          <w:tcPr>
            <w:tcW w:w="2610" w:type="dxa"/>
            <w:vAlign w:val="center"/>
          </w:tcPr>
          <w:p w14:paraId="6789E57F" w14:textId="77777777" w:rsidR="007B66D4" w:rsidRDefault="009C4B08" w:rsidP="00C47B66">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 xml:space="preserve">Chronic rheumatic </w:t>
            </w:r>
            <w:r>
              <w:rPr>
                <w:rFonts w:ascii="Times New Roman Regular" w:eastAsia="Times New Roman" w:hAnsi="Times New Roman Regular" w:cs="Times New Roman Regular" w:hint="eastAsia"/>
                <w:color w:val="000000" w:themeColor="text1"/>
                <w:lang w:bidi="ar"/>
              </w:rPr>
              <w:t xml:space="preserve"> </w:t>
            </w:r>
          </w:p>
          <w:p w14:paraId="3036197F"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heart disease</w:t>
            </w:r>
          </w:p>
        </w:tc>
        <w:tc>
          <w:tcPr>
            <w:tcW w:w="776" w:type="dxa"/>
            <w:vAlign w:val="bottom"/>
          </w:tcPr>
          <w:p w14:paraId="267CE73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0C001A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0.59</w:t>
            </w:r>
          </w:p>
        </w:tc>
        <w:tc>
          <w:tcPr>
            <w:tcW w:w="1034" w:type="dxa"/>
            <w:vAlign w:val="bottom"/>
          </w:tcPr>
          <w:p w14:paraId="010C2C2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B0593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1.92</w:t>
            </w:r>
          </w:p>
        </w:tc>
        <w:tc>
          <w:tcPr>
            <w:tcW w:w="1034" w:type="dxa"/>
            <w:vAlign w:val="bottom"/>
          </w:tcPr>
          <w:p w14:paraId="3007DB5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8755B9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-0.23</w:t>
            </w:r>
          </w:p>
        </w:tc>
        <w:tc>
          <w:tcPr>
            <w:tcW w:w="1034" w:type="dxa"/>
            <w:vAlign w:val="bottom"/>
          </w:tcPr>
          <w:p w14:paraId="0946727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EA105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3256752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39D858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-2.19</w:t>
            </w:r>
          </w:p>
        </w:tc>
      </w:tr>
      <w:tr w:rsidR="007B66D4" w14:paraId="0D2FBBCC" w14:textId="77777777" w:rsidTr="00C47B66">
        <w:tc>
          <w:tcPr>
            <w:tcW w:w="2610" w:type="dxa"/>
            <w:vAlign w:val="center"/>
          </w:tcPr>
          <w:p w14:paraId="1A75EA46" w14:textId="77777777" w:rsidR="007B66D4" w:rsidRDefault="009C4B08" w:rsidP="00C47B66">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 xml:space="preserve">Hypertensive </w:t>
            </w:r>
            <w:r>
              <w:rPr>
                <w:rFonts w:ascii="Times New Roman Regular" w:eastAsia="Times New Roman" w:hAnsi="Times New Roman Regular" w:cs="Times New Roman Regular" w:hint="eastAsia"/>
                <w:color w:val="000000" w:themeColor="text1"/>
                <w:lang w:bidi="ar"/>
              </w:rPr>
              <w:t xml:space="preserve">  </w:t>
            </w:r>
          </w:p>
          <w:p w14:paraId="38A93B60"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proofErr w:type="spellStart"/>
            <w:r>
              <w:rPr>
                <w:rFonts w:ascii="Times New Roman Regular" w:eastAsia="Times New Roman" w:hAnsi="Times New Roman Regular" w:cs="Times New Roman Regular"/>
                <w:color w:val="000000" w:themeColor="text1"/>
                <w:lang w:bidi="ar"/>
              </w:rPr>
              <w:t>cardiopathy</w:t>
            </w:r>
            <w:proofErr w:type="spellEnd"/>
          </w:p>
        </w:tc>
        <w:tc>
          <w:tcPr>
            <w:tcW w:w="776" w:type="dxa"/>
            <w:vAlign w:val="bottom"/>
          </w:tcPr>
          <w:p w14:paraId="4F57915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6D6F8A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B27E10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73F146D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-3.55</w:t>
            </w:r>
          </w:p>
        </w:tc>
        <w:tc>
          <w:tcPr>
            <w:tcW w:w="1034" w:type="dxa"/>
            <w:vAlign w:val="bottom"/>
          </w:tcPr>
          <w:p w14:paraId="0A38DE2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42AF9C3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0.94</w:t>
            </w:r>
          </w:p>
        </w:tc>
        <w:tc>
          <w:tcPr>
            <w:tcW w:w="1034" w:type="dxa"/>
            <w:vAlign w:val="bottom"/>
          </w:tcPr>
          <w:p w14:paraId="6607E0B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574488F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0.82</w:t>
            </w:r>
          </w:p>
        </w:tc>
        <w:tc>
          <w:tcPr>
            <w:tcW w:w="1034" w:type="dxa"/>
            <w:vAlign w:val="bottom"/>
          </w:tcPr>
          <w:p w14:paraId="7B469C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5EE188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3.88</w:t>
            </w:r>
          </w:p>
        </w:tc>
      </w:tr>
      <w:tr w:rsidR="007B66D4" w14:paraId="1454DD11" w14:textId="77777777" w:rsidTr="00C47B66">
        <w:tc>
          <w:tcPr>
            <w:tcW w:w="2610" w:type="dxa"/>
            <w:vAlign w:val="center"/>
          </w:tcPr>
          <w:p w14:paraId="7B442CDD"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lastRenderedPageBreak/>
              <w:t xml:space="preserve">  </w:t>
            </w:r>
            <w:r>
              <w:rPr>
                <w:rFonts w:ascii="Times New Roman Regular" w:eastAsia="Times New Roman" w:hAnsi="Times New Roman Regular" w:cs="Times New Roman Regular"/>
                <w:color w:val="000000" w:themeColor="text1"/>
                <w:lang w:bidi="ar"/>
              </w:rPr>
              <w:t>Ischemic heart disease</w:t>
            </w:r>
          </w:p>
        </w:tc>
        <w:tc>
          <w:tcPr>
            <w:tcW w:w="776" w:type="dxa"/>
            <w:vAlign w:val="bottom"/>
          </w:tcPr>
          <w:p w14:paraId="017A1D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44C9F9F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-7.84</w:t>
            </w:r>
          </w:p>
        </w:tc>
        <w:tc>
          <w:tcPr>
            <w:tcW w:w="1034" w:type="dxa"/>
            <w:vAlign w:val="bottom"/>
          </w:tcPr>
          <w:p w14:paraId="13880D8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657B658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-11.89</w:t>
            </w:r>
          </w:p>
        </w:tc>
        <w:tc>
          <w:tcPr>
            <w:tcW w:w="1034" w:type="dxa"/>
            <w:vAlign w:val="bottom"/>
          </w:tcPr>
          <w:p w14:paraId="49F1FCE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0.54</w:t>
            </w:r>
          </w:p>
        </w:tc>
        <w:tc>
          <w:tcPr>
            <w:tcW w:w="1034" w:type="dxa"/>
            <w:vAlign w:val="bottom"/>
          </w:tcPr>
          <w:p w14:paraId="6380DBA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10.45</w:t>
            </w:r>
          </w:p>
        </w:tc>
        <w:tc>
          <w:tcPr>
            <w:tcW w:w="1034" w:type="dxa"/>
            <w:vAlign w:val="bottom"/>
          </w:tcPr>
          <w:p w14:paraId="6176668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0.59</w:t>
            </w:r>
          </w:p>
        </w:tc>
        <w:tc>
          <w:tcPr>
            <w:tcW w:w="1034" w:type="dxa"/>
            <w:vAlign w:val="bottom"/>
          </w:tcPr>
          <w:p w14:paraId="1649693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11.88</w:t>
            </w:r>
          </w:p>
        </w:tc>
        <w:tc>
          <w:tcPr>
            <w:tcW w:w="1034" w:type="dxa"/>
            <w:vAlign w:val="bottom"/>
          </w:tcPr>
          <w:p w14:paraId="1955769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7EB22C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-26.1</w:t>
            </w:r>
          </w:p>
        </w:tc>
      </w:tr>
      <w:tr w:rsidR="007B66D4" w14:paraId="4216041C" w14:textId="77777777" w:rsidTr="00C47B66">
        <w:tc>
          <w:tcPr>
            <w:tcW w:w="2610" w:type="dxa"/>
            <w:vAlign w:val="center"/>
          </w:tcPr>
          <w:p w14:paraId="16B18342" w14:textId="77777777" w:rsidR="007B66D4" w:rsidRDefault="009C4B08" w:rsidP="00C47B66">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color w:val="000000" w:themeColor="text1"/>
                <w:lang w:bidi="ar"/>
              </w:rPr>
              <w:t xml:space="preserve">Cerebrovascular    </w:t>
            </w:r>
          </w:p>
          <w:p w14:paraId="330549A7"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 xml:space="preserve">      disease</w:t>
            </w:r>
          </w:p>
        </w:tc>
        <w:tc>
          <w:tcPr>
            <w:tcW w:w="776" w:type="dxa"/>
            <w:vAlign w:val="bottom"/>
          </w:tcPr>
          <w:p w14:paraId="6CE75AD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0295D04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15.83</w:t>
            </w:r>
          </w:p>
        </w:tc>
        <w:tc>
          <w:tcPr>
            <w:tcW w:w="1034" w:type="dxa"/>
            <w:vAlign w:val="bottom"/>
          </w:tcPr>
          <w:p w14:paraId="48637D7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2BD14A5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18.42</w:t>
            </w:r>
          </w:p>
        </w:tc>
        <w:tc>
          <w:tcPr>
            <w:tcW w:w="1034" w:type="dxa"/>
            <w:vAlign w:val="bottom"/>
          </w:tcPr>
          <w:p w14:paraId="171E1C7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0.86</w:t>
            </w:r>
          </w:p>
        </w:tc>
        <w:tc>
          <w:tcPr>
            <w:tcW w:w="1034" w:type="dxa"/>
            <w:vAlign w:val="bottom"/>
          </w:tcPr>
          <w:p w14:paraId="7935C1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16.7</w:t>
            </w:r>
          </w:p>
        </w:tc>
        <w:tc>
          <w:tcPr>
            <w:tcW w:w="1034" w:type="dxa"/>
            <w:vAlign w:val="bottom"/>
          </w:tcPr>
          <w:p w14:paraId="1E5DF8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0.85</w:t>
            </w:r>
          </w:p>
        </w:tc>
        <w:tc>
          <w:tcPr>
            <w:tcW w:w="1034" w:type="dxa"/>
            <w:vAlign w:val="bottom"/>
          </w:tcPr>
          <w:p w14:paraId="1610E26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17.04</w:t>
            </w:r>
          </w:p>
        </w:tc>
        <w:tc>
          <w:tcPr>
            <w:tcW w:w="1034" w:type="dxa"/>
            <w:vAlign w:val="bottom"/>
          </w:tcPr>
          <w:p w14:paraId="20C9D9E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7AB9B9B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8.11</w:t>
            </w:r>
          </w:p>
        </w:tc>
      </w:tr>
      <w:tr w:rsidR="007B66D4" w14:paraId="702DD777" w14:textId="77777777" w:rsidTr="00C47B66">
        <w:tc>
          <w:tcPr>
            <w:tcW w:w="2610" w:type="dxa"/>
            <w:vAlign w:val="center"/>
          </w:tcPr>
          <w:p w14:paraId="61A87837" w14:textId="77777777" w:rsidR="007B66D4" w:rsidRPr="00C47B66" w:rsidRDefault="009C4B08" w:rsidP="00C47B66">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color w:val="000000" w:themeColor="text1"/>
                <w:lang w:bidi="ar"/>
              </w:rPr>
              <w:t xml:space="preserve">Other hypertensive </w:t>
            </w:r>
            <w:r w:rsidRPr="00C47B66">
              <w:rPr>
                <w:rFonts w:ascii="Times New Roman Regular" w:eastAsia="Times New Roman" w:hAnsi="Times New Roman Regular" w:cs="Times New Roman Regular"/>
                <w:color w:val="000000" w:themeColor="text1"/>
                <w:lang w:bidi="ar"/>
              </w:rPr>
              <w:t xml:space="preserve"> </w:t>
            </w:r>
          </w:p>
          <w:p w14:paraId="1718D237" w14:textId="77777777" w:rsidR="007B66D4" w:rsidRDefault="009C4B08" w:rsidP="00C47B66">
            <w:pPr>
              <w:rPr>
                <w:rFonts w:ascii="Times New Roman Regular" w:hAnsi="Times New Roman Regular" w:cs="Times New Roman Regular"/>
                <w:lang w:eastAsia="zh-CN"/>
              </w:rPr>
            </w:pPr>
            <w:r w:rsidRPr="00C47B66">
              <w:rPr>
                <w:rFonts w:ascii="Times New Roman Regular" w:eastAsia="Times New Roman" w:hAnsi="Times New Roman Regular" w:cs="Times New Roman Regular"/>
                <w:color w:val="000000" w:themeColor="text1"/>
                <w:lang w:bidi="ar"/>
              </w:rPr>
              <w:t xml:space="preserve">      </w:t>
            </w:r>
            <w:r>
              <w:rPr>
                <w:rFonts w:ascii="Times New Roman Regular" w:eastAsia="Times New Roman" w:hAnsi="Times New Roman Regular" w:cs="Times New Roman Regular"/>
                <w:color w:val="000000" w:themeColor="text1"/>
                <w:lang w:bidi="ar"/>
              </w:rPr>
              <w:t>disease</w:t>
            </w:r>
          </w:p>
        </w:tc>
        <w:tc>
          <w:tcPr>
            <w:tcW w:w="776" w:type="dxa"/>
            <w:vAlign w:val="bottom"/>
          </w:tcPr>
          <w:p w14:paraId="2E45419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1F27E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3.12</w:t>
            </w:r>
          </w:p>
        </w:tc>
        <w:tc>
          <w:tcPr>
            <w:tcW w:w="1034" w:type="dxa"/>
            <w:vAlign w:val="bottom"/>
          </w:tcPr>
          <w:p w14:paraId="3EEE87C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FDB7D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5.86</w:t>
            </w:r>
          </w:p>
        </w:tc>
        <w:tc>
          <w:tcPr>
            <w:tcW w:w="1034" w:type="dxa"/>
            <w:vAlign w:val="bottom"/>
          </w:tcPr>
          <w:p w14:paraId="026AE87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A655AA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0.65</w:t>
            </w:r>
          </w:p>
        </w:tc>
        <w:tc>
          <w:tcPr>
            <w:tcW w:w="1034" w:type="dxa"/>
            <w:vAlign w:val="bottom"/>
          </w:tcPr>
          <w:p w14:paraId="7D53735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57CA3B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0.62</w:t>
            </w:r>
          </w:p>
        </w:tc>
        <w:tc>
          <w:tcPr>
            <w:tcW w:w="1034" w:type="dxa"/>
            <w:vAlign w:val="bottom"/>
          </w:tcPr>
          <w:p w14:paraId="19A0F4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4EDC301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1.44</w:t>
            </w:r>
          </w:p>
        </w:tc>
      </w:tr>
      <w:tr w:rsidR="007B66D4" w14:paraId="1227709A" w14:textId="77777777" w:rsidTr="00C47B66">
        <w:tc>
          <w:tcPr>
            <w:tcW w:w="2610" w:type="dxa"/>
            <w:vAlign w:val="center"/>
          </w:tcPr>
          <w:p w14:paraId="29AFECC3"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External causes</w:t>
            </w:r>
          </w:p>
        </w:tc>
        <w:tc>
          <w:tcPr>
            <w:tcW w:w="776" w:type="dxa"/>
            <w:vAlign w:val="bottom"/>
          </w:tcPr>
          <w:p w14:paraId="5D1ACA7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67D6C21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21.19</w:t>
            </w:r>
          </w:p>
        </w:tc>
        <w:tc>
          <w:tcPr>
            <w:tcW w:w="1034" w:type="dxa"/>
            <w:vAlign w:val="bottom"/>
          </w:tcPr>
          <w:p w14:paraId="34E21F9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61E3A9A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7.59</w:t>
            </w:r>
          </w:p>
        </w:tc>
        <w:tc>
          <w:tcPr>
            <w:tcW w:w="1034" w:type="dxa"/>
            <w:vAlign w:val="bottom"/>
          </w:tcPr>
          <w:p w14:paraId="75EFF01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0.69</w:t>
            </w:r>
          </w:p>
        </w:tc>
        <w:tc>
          <w:tcPr>
            <w:tcW w:w="1034" w:type="dxa"/>
            <w:vAlign w:val="bottom"/>
          </w:tcPr>
          <w:p w14:paraId="10DA71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13.3</w:t>
            </w:r>
          </w:p>
        </w:tc>
        <w:tc>
          <w:tcPr>
            <w:tcW w:w="1034" w:type="dxa"/>
            <w:vAlign w:val="bottom"/>
          </w:tcPr>
          <w:p w14:paraId="273A8E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0.58</w:t>
            </w:r>
          </w:p>
        </w:tc>
        <w:tc>
          <w:tcPr>
            <w:tcW w:w="1034" w:type="dxa"/>
            <w:vAlign w:val="bottom"/>
          </w:tcPr>
          <w:p w14:paraId="0C82BFB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11.68</w:t>
            </w:r>
          </w:p>
        </w:tc>
        <w:tc>
          <w:tcPr>
            <w:tcW w:w="1034" w:type="dxa"/>
            <w:vAlign w:val="bottom"/>
          </w:tcPr>
          <w:p w14:paraId="0F021EF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630" w:type="dxa"/>
            <w:vAlign w:val="bottom"/>
          </w:tcPr>
          <w:p w14:paraId="5F6A75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54.61</w:t>
            </w:r>
          </w:p>
        </w:tc>
      </w:tr>
      <w:tr w:rsidR="007B66D4" w14:paraId="54A52DEC" w14:textId="77777777" w:rsidTr="00C47B66">
        <w:tc>
          <w:tcPr>
            <w:tcW w:w="2610" w:type="dxa"/>
            <w:vAlign w:val="center"/>
          </w:tcPr>
          <w:p w14:paraId="0E17788C"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Traffic accidents</w:t>
            </w:r>
          </w:p>
        </w:tc>
        <w:tc>
          <w:tcPr>
            <w:tcW w:w="776" w:type="dxa"/>
            <w:vAlign w:val="bottom"/>
          </w:tcPr>
          <w:p w14:paraId="357859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6520410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13.11</w:t>
            </w:r>
          </w:p>
        </w:tc>
        <w:tc>
          <w:tcPr>
            <w:tcW w:w="1034" w:type="dxa"/>
            <w:vAlign w:val="bottom"/>
          </w:tcPr>
          <w:p w14:paraId="216BA3C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3975E06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5.05</w:t>
            </w:r>
          </w:p>
        </w:tc>
        <w:tc>
          <w:tcPr>
            <w:tcW w:w="1034" w:type="dxa"/>
            <w:vAlign w:val="bottom"/>
          </w:tcPr>
          <w:p w14:paraId="7A2EBF9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0.32</w:t>
            </w:r>
          </w:p>
        </w:tc>
        <w:tc>
          <w:tcPr>
            <w:tcW w:w="1034" w:type="dxa"/>
            <w:vAlign w:val="bottom"/>
          </w:tcPr>
          <w:p w14:paraId="6E78B41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6.15</w:t>
            </w:r>
          </w:p>
        </w:tc>
        <w:tc>
          <w:tcPr>
            <w:tcW w:w="1034" w:type="dxa"/>
            <w:vAlign w:val="bottom"/>
          </w:tcPr>
          <w:p w14:paraId="27A26F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0.25</w:t>
            </w:r>
          </w:p>
        </w:tc>
        <w:tc>
          <w:tcPr>
            <w:tcW w:w="1034" w:type="dxa"/>
            <w:vAlign w:val="bottom"/>
          </w:tcPr>
          <w:p w14:paraId="1D8D766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4.92</w:t>
            </w:r>
          </w:p>
        </w:tc>
        <w:tc>
          <w:tcPr>
            <w:tcW w:w="1034" w:type="dxa"/>
            <w:vAlign w:val="bottom"/>
          </w:tcPr>
          <w:p w14:paraId="57039F6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630" w:type="dxa"/>
            <w:vAlign w:val="bottom"/>
          </w:tcPr>
          <w:p w14:paraId="41076B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37.47</w:t>
            </w:r>
          </w:p>
        </w:tc>
      </w:tr>
      <w:tr w:rsidR="007B66D4" w14:paraId="5CAD28C3" w14:textId="77777777" w:rsidTr="00C47B66">
        <w:tc>
          <w:tcPr>
            <w:tcW w:w="2610" w:type="dxa"/>
            <w:vAlign w:val="center"/>
          </w:tcPr>
          <w:p w14:paraId="5FDF9046"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Accidental fall</w:t>
            </w:r>
          </w:p>
        </w:tc>
        <w:tc>
          <w:tcPr>
            <w:tcW w:w="776" w:type="dxa"/>
            <w:vAlign w:val="bottom"/>
          </w:tcPr>
          <w:p w14:paraId="1EAEA99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DACEFB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-1.61</w:t>
            </w:r>
          </w:p>
        </w:tc>
        <w:tc>
          <w:tcPr>
            <w:tcW w:w="1034" w:type="dxa"/>
            <w:vAlign w:val="bottom"/>
          </w:tcPr>
          <w:p w14:paraId="5E75A5A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2611E3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-4.82</w:t>
            </w:r>
          </w:p>
        </w:tc>
        <w:tc>
          <w:tcPr>
            <w:tcW w:w="1034" w:type="dxa"/>
            <w:vAlign w:val="bottom"/>
          </w:tcPr>
          <w:p w14:paraId="42D1B57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022B95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1.92</w:t>
            </w:r>
          </w:p>
        </w:tc>
        <w:tc>
          <w:tcPr>
            <w:tcW w:w="1034" w:type="dxa"/>
            <w:vAlign w:val="bottom"/>
          </w:tcPr>
          <w:p w14:paraId="5D25B2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0A4821B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1.99</w:t>
            </w:r>
          </w:p>
        </w:tc>
        <w:tc>
          <w:tcPr>
            <w:tcW w:w="1034" w:type="dxa"/>
            <w:vAlign w:val="bottom"/>
          </w:tcPr>
          <w:p w14:paraId="0C41198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387E346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0.33</w:t>
            </w:r>
          </w:p>
        </w:tc>
      </w:tr>
      <w:tr w:rsidR="007B66D4" w14:paraId="7E08A9E3" w14:textId="77777777" w:rsidTr="00C47B66">
        <w:tc>
          <w:tcPr>
            <w:tcW w:w="2610" w:type="dxa"/>
            <w:vAlign w:val="center"/>
          </w:tcPr>
          <w:p w14:paraId="7A019668"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Drawn</w:t>
            </w:r>
          </w:p>
        </w:tc>
        <w:tc>
          <w:tcPr>
            <w:tcW w:w="776" w:type="dxa"/>
            <w:vAlign w:val="bottom"/>
          </w:tcPr>
          <w:p w14:paraId="29F3FE4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06DE1C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w:t>
            </w:r>
          </w:p>
        </w:tc>
        <w:tc>
          <w:tcPr>
            <w:tcW w:w="1034" w:type="dxa"/>
            <w:vAlign w:val="bottom"/>
          </w:tcPr>
          <w:p w14:paraId="627C35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2160E9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2.49</w:t>
            </w:r>
          </w:p>
        </w:tc>
        <w:tc>
          <w:tcPr>
            <w:tcW w:w="1034" w:type="dxa"/>
            <w:vAlign w:val="bottom"/>
          </w:tcPr>
          <w:p w14:paraId="333B5AA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071091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1.35</w:t>
            </w:r>
          </w:p>
        </w:tc>
        <w:tc>
          <w:tcPr>
            <w:tcW w:w="1034" w:type="dxa"/>
            <w:vAlign w:val="bottom"/>
          </w:tcPr>
          <w:p w14:paraId="21B651F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6A7371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w:t>
            </w:r>
          </w:p>
        </w:tc>
        <w:tc>
          <w:tcPr>
            <w:tcW w:w="1034" w:type="dxa"/>
            <w:vAlign w:val="bottom"/>
          </w:tcPr>
          <w:p w14:paraId="69D7517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045CFA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5.18</w:t>
            </w:r>
          </w:p>
        </w:tc>
      </w:tr>
      <w:tr w:rsidR="007B66D4" w14:paraId="72A1EB01" w14:textId="77777777" w:rsidTr="00C47B66">
        <w:tc>
          <w:tcPr>
            <w:tcW w:w="2610" w:type="dxa"/>
            <w:vAlign w:val="center"/>
          </w:tcPr>
          <w:p w14:paraId="2D6A65C6"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Suicide</w:t>
            </w:r>
          </w:p>
        </w:tc>
        <w:tc>
          <w:tcPr>
            <w:tcW w:w="776" w:type="dxa"/>
            <w:vAlign w:val="bottom"/>
          </w:tcPr>
          <w:p w14:paraId="65CF1D9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5AF20B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1.64</w:t>
            </w:r>
          </w:p>
        </w:tc>
        <w:tc>
          <w:tcPr>
            <w:tcW w:w="1034" w:type="dxa"/>
            <w:vAlign w:val="bottom"/>
          </w:tcPr>
          <w:p w14:paraId="3A86034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4238F1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2.99</w:t>
            </w:r>
          </w:p>
        </w:tc>
        <w:tc>
          <w:tcPr>
            <w:tcW w:w="1034" w:type="dxa"/>
            <w:vAlign w:val="bottom"/>
          </w:tcPr>
          <w:p w14:paraId="1D8E9C8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031884D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w:t>
            </w:r>
          </w:p>
        </w:tc>
        <w:tc>
          <w:tcPr>
            <w:tcW w:w="1034" w:type="dxa"/>
            <w:vAlign w:val="bottom"/>
          </w:tcPr>
          <w:p w14:paraId="5EAC3D9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0C3806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0.76</w:t>
            </w:r>
          </w:p>
        </w:tc>
        <w:tc>
          <w:tcPr>
            <w:tcW w:w="1034" w:type="dxa"/>
            <w:vAlign w:val="bottom"/>
          </w:tcPr>
          <w:p w14:paraId="3721E9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2AFE23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-0.88</w:t>
            </w:r>
          </w:p>
        </w:tc>
      </w:tr>
      <w:tr w:rsidR="007B66D4" w14:paraId="692E93BD" w14:textId="77777777" w:rsidTr="00C47B66">
        <w:tc>
          <w:tcPr>
            <w:tcW w:w="2610" w:type="dxa"/>
            <w:vAlign w:val="center"/>
          </w:tcPr>
          <w:p w14:paraId="48C18078"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Respiratory disease</w:t>
            </w:r>
          </w:p>
        </w:tc>
        <w:tc>
          <w:tcPr>
            <w:tcW w:w="776" w:type="dxa"/>
            <w:vAlign w:val="bottom"/>
          </w:tcPr>
          <w:p w14:paraId="426A663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06E0380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24.97</w:t>
            </w:r>
          </w:p>
        </w:tc>
        <w:tc>
          <w:tcPr>
            <w:tcW w:w="1034" w:type="dxa"/>
            <w:vAlign w:val="bottom"/>
          </w:tcPr>
          <w:p w14:paraId="62D23B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034" w:type="dxa"/>
            <w:vAlign w:val="bottom"/>
          </w:tcPr>
          <w:p w14:paraId="3642CC3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35.48</w:t>
            </w:r>
          </w:p>
        </w:tc>
        <w:tc>
          <w:tcPr>
            <w:tcW w:w="1034" w:type="dxa"/>
            <w:vAlign w:val="bottom"/>
          </w:tcPr>
          <w:p w14:paraId="3BA029F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0.63</w:t>
            </w:r>
          </w:p>
        </w:tc>
        <w:tc>
          <w:tcPr>
            <w:tcW w:w="1034" w:type="dxa"/>
            <w:vAlign w:val="bottom"/>
          </w:tcPr>
          <w:p w14:paraId="0A771B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12.13</w:t>
            </w:r>
          </w:p>
        </w:tc>
        <w:tc>
          <w:tcPr>
            <w:tcW w:w="1034" w:type="dxa"/>
            <w:vAlign w:val="bottom"/>
          </w:tcPr>
          <w:p w14:paraId="1672B2B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0.58</w:t>
            </w:r>
          </w:p>
        </w:tc>
        <w:tc>
          <w:tcPr>
            <w:tcW w:w="1034" w:type="dxa"/>
            <w:vAlign w:val="bottom"/>
          </w:tcPr>
          <w:p w14:paraId="493DBF4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11.59</w:t>
            </w:r>
          </w:p>
        </w:tc>
        <w:tc>
          <w:tcPr>
            <w:tcW w:w="1034" w:type="dxa"/>
            <w:vAlign w:val="bottom"/>
          </w:tcPr>
          <w:p w14:paraId="60E039F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151BDE5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25.71</w:t>
            </w:r>
          </w:p>
        </w:tc>
      </w:tr>
      <w:tr w:rsidR="007B66D4" w14:paraId="0743D8BE" w14:textId="77777777" w:rsidTr="00C47B66">
        <w:tc>
          <w:tcPr>
            <w:tcW w:w="2610" w:type="dxa"/>
            <w:vAlign w:val="center"/>
          </w:tcPr>
          <w:p w14:paraId="3AE6A076"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Pneumonia</w:t>
            </w:r>
          </w:p>
        </w:tc>
        <w:tc>
          <w:tcPr>
            <w:tcW w:w="776" w:type="dxa"/>
            <w:vAlign w:val="bottom"/>
          </w:tcPr>
          <w:p w14:paraId="3CA6B0C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1D96B7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4.25</w:t>
            </w:r>
          </w:p>
        </w:tc>
        <w:tc>
          <w:tcPr>
            <w:tcW w:w="1034" w:type="dxa"/>
            <w:vAlign w:val="bottom"/>
          </w:tcPr>
          <w:p w14:paraId="6CFC502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69CC50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4.83</w:t>
            </w:r>
          </w:p>
        </w:tc>
        <w:tc>
          <w:tcPr>
            <w:tcW w:w="1034" w:type="dxa"/>
            <w:vAlign w:val="bottom"/>
          </w:tcPr>
          <w:p w14:paraId="673FB9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12B54A7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2.21</w:t>
            </w:r>
          </w:p>
        </w:tc>
        <w:tc>
          <w:tcPr>
            <w:tcW w:w="1034" w:type="dxa"/>
            <w:vAlign w:val="bottom"/>
          </w:tcPr>
          <w:p w14:paraId="4FF6A29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43C8D2F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2.14</w:t>
            </w:r>
          </w:p>
        </w:tc>
        <w:tc>
          <w:tcPr>
            <w:tcW w:w="1034" w:type="dxa"/>
            <w:vAlign w:val="bottom"/>
          </w:tcPr>
          <w:p w14:paraId="0A51886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74EB706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w:t>
            </w:r>
          </w:p>
        </w:tc>
      </w:tr>
      <w:tr w:rsidR="007B66D4" w14:paraId="58777C87" w14:textId="77777777" w:rsidTr="00C47B66">
        <w:tc>
          <w:tcPr>
            <w:tcW w:w="2610" w:type="dxa"/>
            <w:vAlign w:val="center"/>
          </w:tcPr>
          <w:p w14:paraId="50DEA2DA"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Chronic lower respiratory disease</w:t>
            </w:r>
          </w:p>
        </w:tc>
        <w:tc>
          <w:tcPr>
            <w:tcW w:w="776" w:type="dxa"/>
            <w:vAlign w:val="bottom"/>
          </w:tcPr>
          <w:p w14:paraId="081A570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75891BC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17.38</w:t>
            </w:r>
          </w:p>
        </w:tc>
        <w:tc>
          <w:tcPr>
            <w:tcW w:w="1034" w:type="dxa"/>
            <w:vAlign w:val="bottom"/>
          </w:tcPr>
          <w:p w14:paraId="27FB8DA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7875993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26.28</w:t>
            </w:r>
          </w:p>
        </w:tc>
        <w:tc>
          <w:tcPr>
            <w:tcW w:w="1034" w:type="dxa"/>
            <w:vAlign w:val="bottom"/>
          </w:tcPr>
          <w:p w14:paraId="52843F4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0.44</w:t>
            </w:r>
          </w:p>
        </w:tc>
        <w:tc>
          <w:tcPr>
            <w:tcW w:w="1034" w:type="dxa"/>
            <w:vAlign w:val="bottom"/>
          </w:tcPr>
          <w:p w14:paraId="367D69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8.54</w:t>
            </w:r>
          </w:p>
        </w:tc>
        <w:tc>
          <w:tcPr>
            <w:tcW w:w="1034" w:type="dxa"/>
            <w:vAlign w:val="bottom"/>
          </w:tcPr>
          <w:p w14:paraId="043CAFC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0.41</w:t>
            </w:r>
          </w:p>
        </w:tc>
        <w:tc>
          <w:tcPr>
            <w:tcW w:w="1034" w:type="dxa"/>
            <w:vAlign w:val="bottom"/>
          </w:tcPr>
          <w:p w14:paraId="272EFB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8.24</w:t>
            </w:r>
          </w:p>
        </w:tc>
        <w:tc>
          <w:tcPr>
            <w:tcW w:w="1034" w:type="dxa"/>
            <w:vAlign w:val="bottom"/>
          </w:tcPr>
          <w:p w14:paraId="50823A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2F1BCC4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16.15</w:t>
            </w:r>
          </w:p>
        </w:tc>
      </w:tr>
      <w:tr w:rsidR="007B66D4" w14:paraId="4C9DA64D" w14:textId="77777777" w:rsidTr="00C47B66">
        <w:tc>
          <w:tcPr>
            <w:tcW w:w="2610" w:type="dxa"/>
            <w:vAlign w:val="center"/>
          </w:tcPr>
          <w:p w14:paraId="7AF1399B"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Digestive disease</w:t>
            </w:r>
          </w:p>
        </w:tc>
        <w:tc>
          <w:tcPr>
            <w:tcW w:w="776" w:type="dxa"/>
            <w:vAlign w:val="bottom"/>
          </w:tcPr>
          <w:p w14:paraId="133BE5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BD0B8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2.02</w:t>
            </w:r>
          </w:p>
        </w:tc>
        <w:tc>
          <w:tcPr>
            <w:tcW w:w="1034" w:type="dxa"/>
            <w:vAlign w:val="bottom"/>
          </w:tcPr>
          <w:p w14:paraId="1138D2E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4C00B5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3.74</w:t>
            </w:r>
          </w:p>
        </w:tc>
        <w:tc>
          <w:tcPr>
            <w:tcW w:w="1034" w:type="dxa"/>
            <w:vAlign w:val="bottom"/>
          </w:tcPr>
          <w:p w14:paraId="52315D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0.16</w:t>
            </w:r>
          </w:p>
        </w:tc>
        <w:tc>
          <w:tcPr>
            <w:tcW w:w="1034" w:type="dxa"/>
            <w:vAlign w:val="bottom"/>
          </w:tcPr>
          <w:p w14:paraId="4ACD65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3.18</w:t>
            </w:r>
          </w:p>
        </w:tc>
        <w:tc>
          <w:tcPr>
            <w:tcW w:w="1034" w:type="dxa"/>
            <w:vAlign w:val="bottom"/>
          </w:tcPr>
          <w:p w14:paraId="44AB26F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0.17</w:t>
            </w:r>
          </w:p>
        </w:tc>
        <w:tc>
          <w:tcPr>
            <w:tcW w:w="1034" w:type="dxa"/>
            <w:vAlign w:val="bottom"/>
          </w:tcPr>
          <w:p w14:paraId="75030A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3.42</w:t>
            </w:r>
          </w:p>
        </w:tc>
        <w:tc>
          <w:tcPr>
            <w:tcW w:w="1034" w:type="dxa"/>
            <w:vAlign w:val="bottom"/>
          </w:tcPr>
          <w:p w14:paraId="10B9ADB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3E4A8A0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-2.98</w:t>
            </w:r>
          </w:p>
        </w:tc>
      </w:tr>
      <w:tr w:rsidR="007B66D4" w14:paraId="1E83364F" w14:textId="77777777" w:rsidTr="00C47B66">
        <w:tc>
          <w:tcPr>
            <w:tcW w:w="2610" w:type="dxa"/>
            <w:vAlign w:val="center"/>
          </w:tcPr>
          <w:p w14:paraId="5701B28F"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Gastric and duodenal ulcer</w:t>
            </w:r>
          </w:p>
        </w:tc>
        <w:tc>
          <w:tcPr>
            <w:tcW w:w="776" w:type="dxa"/>
            <w:vAlign w:val="bottom"/>
          </w:tcPr>
          <w:p w14:paraId="772C08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6F5FDC1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0.33</w:t>
            </w:r>
          </w:p>
        </w:tc>
        <w:tc>
          <w:tcPr>
            <w:tcW w:w="1034" w:type="dxa"/>
            <w:vAlign w:val="bottom"/>
          </w:tcPr>
          <w:p w14:paraId="4B8B56C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3B8C732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0.27</w:t>
            </w:r>
          </w:p>
        </w:tc>
        <w:tc>
          <w:tcPr>
            <w:tcW w:w="1034" w:type="dxa"/>
            <w:vAlign w:val="bottom"/>
          </w:tcPr>
          <w:p w14:paraId="162A396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6CE8A13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0.44</w:t>
            </w:r>
          </w:p>
        </w:tc>
        <w:tc>
          <w:tcPr>
            <w:tcW w:w="1034" w:type="dxa"/>
            <w:vAlign w:val="bottom"/>
          </w:tcPr>
          <w:p w14:paraId="337CDC4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581B2C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0.45</w:t>
            </w:r>
          </w:p>
        </w:tc>
        <w:tc>
          <w:tcPr>
            <w:tcW w:w="1034" w:type="dxa"/>
            <w:vAlign w:val="bottom"/>
          </w:tcPr>
          <w:p w14:paraId="2586A70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39C3904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0.34</w:t>
            </w:r>
          </w:p>
        </w:tc>
      </w:tr>
      <w:tr w:rsidR="007B66D4" w14:paraId="746B02AB" w14:textId="77777777" w:rsidTr="00C47B66">
        <w:tc>
          <w:tcPr>
            <w:tcW w:w="2610" w:type="dxa"/>
            <w:vAlign w:val="center"/>
          </w:tcPr>
          <w:p w14:paraId="2AC73CDB"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Intestinal obstruction</w:t>
            </w:r>
          </w:p>
        </w:tc>
        <w:tc>
          <w:tcPr>
            <w:tcW w:w="776" w:type="dxa"/>
            <w:vAlign w:val="bottom"/>
          </w:tcPr>
          <w:p w14:paraId="387674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33597B0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0AD1A4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79E68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0.34</w:t>
            </w:r>
          </w:p>
        </w:tc>
        <w:tc>
          <w:tcPr>
            <w:tcW w:w="1034" w:type="dxa"/>
            <w:vAlign w:val="bottom"/>
          </w:tcPr>
          <w:p w14:paraId="031354D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17AAAF4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0A12CAE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0DFDD7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5E51962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7AFA6E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r>
      <w:tr w:rsidR="007B66D4" w14:paraId="073F2768" w14:textId="77777777" w:rsidTr="00C47B66">
        <w:tc>
          <w:tcPr>
            <w:tcW w:w="2610" w:type="dxa"/>
            <w:vAlign w:val="center"/>
          </w:tcPr>
          <w:p w14:paraId="48524771"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Liver disease</w:t>
            </w:r>
          </w:p>
        </w:tc>
        <w:tc>
          <w:tcPr>
            <w:tcW w:w="776" w:type="dxa"/>
            <w:vAlign w:val="bottom"/>
          </w:tcPr>
          <w:p w14:paraId="178B947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0CC627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w:t>
            </w:r>
          </w:p>
        </w:tc>
        <w:tc>
          <w:tcPr>
            <w:tcW w:w="1034" w:type="dxa"/>
            <w:vAlign w:val="bottom"/>
          </w:tcPr>
          <w:p w14:paraId="1BEA4E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06BFC0A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1.28</w:t>
            </w:r>
          </w:p>
        </w:tc>
        <w:tc>
          <w:tcPr>
            <w:tcW w:w="1034" w:type="dxa"/>
            <w:vAlign w:val="bottom"/>
          </w:tcPr>
          <w:p w14:paraId="054F82C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565966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2.08</w:t>
            </w:r>
          </w:p>
        </w:tc>
        <w:tc>
          <w:tcPr>
            <w:tcW w:w="1034" w:type="dxa"/>
            <w:vAlign w:val="bottom"/>
          </w:tcPr>
          <w:p w14:paraId="3EB7BAB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2984127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2.03</w:t>
            </w:r>
          </w:p>
        </w:tc>
        <w:tc>
          <w:tcPr>
            <w:tcW w:w="1034" w:type="dxa"/>
            <w:vAlign w:val="bottom"/>
          </w:tcPr>
          <w:p w14:paraId="4AC6553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35BF4EC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w:t>
            </w:r>
          </w:p>
        </w:tc>
      </w:tr>
      <w:tr w:rsidR="007B66D4" w14:paraId="66917FCA" w14:textId="77777777" w:rsidTr="00C47B66">
        <w:tc>
          <w:tcPr>
            <w:tcW w:w="2610" w:type="dxa"/>
            <w:vAlign w:val="center"/>
          </w:tcPr>
          <w:p w14:paraId="1CD769D8"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Infectious disease</w:t>
            </w:r>
          </w:p>
        </w:tc>
        <w:tc>
          <w:tcPr>
            <w:tcW w:w="776" w:type="dxa"/>
            <w:vAlign w:val="bottom"/>
          </w:tcPr>
          <w:p w14:paraId="0F044BA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2D60F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3.13</w:t>
            </w:r>
          </w:p>
        </w:tc>
        <w:tc>
          <w:tcPr>
            <w:tcW w:w="1034" w:type="dxa"/>
            <w:vAlign w:val="bottom"/>
          </w:tcPr>
          <w:p w14:paraId="592C84B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BEBD64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3.51</w:t>
            </w:r>
          </w:p>
        </w:tc>
        <w:tc>
          <w:tcPr>
            <w:tcW w:w="1034" w:type="dxa"/>
            <w:vAlign w:val="bottom"/>
          </w:tcPr>
          <w:p w14:paraId="4188BA1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3558AD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2.18</w:t>
            </w:r>
          </w:p>
        </w:tc>
        <w:tc>
          <w:tcPr>
            <w:tcW w:w="1034" w:type="dxa"/>
            <w:vAlign w:val="bottom"/>
          </w:tcPr>
          <w:p w14:paraId="25FA30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0A23CC0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2.16</w:t>
            </w:r>
          </w:p>
        </w:tc>
        <w:tc>
          <w:tcPr>
            <w:tcW w:w="1034" w:type="dxa"/>
            <w:vAlign w:val="bottom"/>
          </w:tcPr>
          <w:p w14:paraId="1A5742D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20AB4C0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2.93</w:t>
            </w:r>
          </w:p>
        </w:tc>
      </w:tr>
      <w:tr w:rsidR="007B66D4" w14:paraId="013564DB" w14:textId="77777777" w:rsidTr="00C47B66">
        <w:tc>
          <w:tcPr>
            <w:tcW w:w="2610" w:type="dxa"/>
            <w:vAlign w:val="center"/>
          </w:tcPr>
          <w:p w14:paraId="76E045E4"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Tuberculosis</w:t>
            </w:r>
          </w:p>
        </w:tc>
        <w:tc>
          <w:tcPr>
            <w:tcW w:w="776" w:type="dxa"/>
            <w:vAlign w:val="bottom"/>
          </w:tcPr>
          <w:p w14:paraId="14E6300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DCDE55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0.63</w:t>
            </w:r>
          </w:p>
        </w:tc>
        <w:tc>
          <w:tcPr>
            <w:tcW w:w="1034" w:type="dxa"/>
            <w:vAlign w:val="bottom"/>
          </w:tcPr>
          <w:p w14:paraId="3EE4488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6BEF1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0.47</w:t>
            </w:r>
          </w:p>
        </w:tc>
        <w:tc>
          <w:tcPr>
            <w:tcW w:w="1034" w:type="dxa"/>
            <w:vAlign w:val="bottom"/>
          </w:tcPr>
          <w:p w14:paraId="76383E6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66BE6EB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0.69</w:t>
            </w:r>
          </w:p>
        </w:tc>
        <w:tc>
          <w:tcPr>
            <w:tcW w:w="1034" w:type="dxa"/>
            <w:vAlign w:val="bottom"/>
          </w:tcPr>
          <w:p w14:paraId="32AB8F4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7AA51E6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0.67</w:t>
            </w:r>
          </w:p>
        </w:tc>
        <w:tc>
          <w:tcPr>
            <w:tcW w:w="1034" w:type="dxa"/>
            <w:vAlign w:val="bottom"/>
          </w:tcPr>
          <w:p w14:paraId="2B8BBC9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2ACFCE9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w:t>
            </w:r>
          </w:p>
        </w:tc>
      </w:tr>
      <w:tr w:rsidR="007B66D4" w14:paraId="5A6E8AA5" w14:textId="77777777" w:rsidTr="00C47B66">
        <w:tc>
          <w:tcPr>
            <w:tcW w:w="2610" w:type="dxa"/>
            <w:vAlign w:val="center"/>
          </w:tcPr>
          <w:p w14:paraId="786ACB8B"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lastRenderedPageBreak/>
              <w:t>Hepatitis</w:t>
            </w:r>
          </w:p>
        </w:tc>
        <w:tc>
          <w:tcPr>
            <w:tcW w:w="776" w:type="dxa"/>
            <w:vAlign w:val="bottom"/>
          </w:tcPr>
          <w:p w14:paraId="340F97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529312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0.46</w:t>
            </w:r>
          </w:p>
        </w:tc>
        <w:tc>
          <w:tcPr>
            <w:tcW w:w="1034" w:type="dxa"/>
            <w:vAlign w:val="bottom"/>
          </w:tcPr>
          <w:p w14:paraId="284FC85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17C662C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0.62</w:t>
            </w:r>
          </w:p>
        </w:tc>
        <w:tc>
          <w:tcPr>
            <w:tcW w:w="1034" w:type="dxa"/>
            <w:vAlign w:val="bottom"/>
          </w:tcPr>
          <w:p w14:paraId="30C8B26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E70FD2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0.85</w:t>
            </w:r>
          </w:p>
        </w:tc>
        <w:tc>
          <w:tcPr>
            <w:tcW w:w="1034" w:type="dxa"/>
            <w:vAlign w:val="bottom"/>
          </w:tcPr>
          <w:p w14:paraId="6FAC6B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44A7DF4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0.89</w:t>
            </w:r>
          </w:p>
        </w:tc>
        <w:tc>
          <w:tcPr>
            <w:tcW w:w="1034" w:type="dxa"/>
            <w:vAlign w:val="bottom"/>
          </w:tcPr>
          <w:p w14:paraId="772CE6B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109C622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r>
      <w:tr w:rsidR="007B66D4" w14:paraId="1ED81002" w14:textId="77777777" w:rsidTr="00C47B66">
        <w:tc>
          <w:tcPr>
            <w:tcW w:w="2610" w:type="dxa"/>
            <w:vAlign w:val="center"/>
          </w:tcPr>
          <w:p w14:paraId="5DC9CE48"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AIDS</w:t>
            </w:r>
          </w:p>
        </w:tc>
        <w:tc>
          <w:tcPr>
            <w:tcW w:w="776" w:type="dxa"/>
            <w:vAlign w:val="bottom"/>
          </w:tcPr>
          <w:p w14:paraId="21FB810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489231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B747A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E9848A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2327959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0A1BB4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0.27</w:t>
            </w:r>
          </w:p>
        </w:tc>
        <w:tc>
          <w:tcPr>
            <w:tcW w:w="1034" w:type="dxa"/>
            <w:vAlign w:val="bottom"/>
          </w:tcPr>
          <w:p w14:paraId="179AB0A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4785F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0.29</w:t>
            </w:r>
          </w:p>
        </w:tc>
        <w:tc>
          <w:tcPr>
            <w:tcW w:w="1034" w:type="dxa"/>
            <w:vAlign w:val="bottom"/>
          </w:tcPr>
          <w:p w14:paraId="38E506C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454262E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-0.23</w:t>
            </w:r>
          </w:p>
        </w:tc>
      </w:tr>
      <w:tr w:rsidR="007B66D4" w14:paraId="2F9A94F5" w14:textId="77777777" w:rsidTr="00C47B66">
        <w:tc>
          <w:tcPr>
            <w:tcW w:w="2610" w:type="dxa"/>
            <w:vAlign w:val="center"/>
          </w:tcPr>
          <w:p w14:paraId="61EACE07"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Endocrine, nutritional &amp; metabolic disease</w:t>
            </w:r>
          </w:p>
        </w:tc>
        <w:tc>
          <w:tcPr>
            <w:tcW w:w="776" w:type="dxa"/>
            <w:vAlign w:val="bottom"/>
          </w:tcPr>
          <w:p w14:paraId="07EED0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FBA6AD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-3.99</w:t>
            </w:r>
          </w:p>
        </w:tc>
        <w:tc>
          <w:tcPr>
            <w:tcW w:w="1034" w:type="dxa"/>
            <w:vAlign w:val="bottom"/>
          </w:tcPr>
          <w:p w14:paraId="5DA2D6B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4B14CF8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-4.12</w:t>
            </w:r>
          </w:p>
        </w:tc>
        <w:tc>
          <w:tcPr>
            <w:tcW w:w="1034" w:type="dxa"/>
            <w:vAlign w:val="bottom"/>
          </w:tcPr>
          <w:p w14:paraId="786A30B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CDC42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0.46</w:t>
            </w:r>
          </w:p>
        </w:tc>
        <w:tc>
          <w:tcPr>
            <w:tcW w:w="1034" w:type="dxa"/>
            <w:vAlign w:val="bottom"/>
          </w:tcPr>
          <w:p w14:paraId="48F9072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49544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0.88</w:t>
            </w:r>
          </w:p>
        </w:tc>
        <w:tc>
          <w:tcPr>
            <w:tcW w:w="1034" w:type="dxa"/>
            <w:vAlign w:val="bottom"/>
          </w:tcPr>
          <w:p w14:paraId="3D67611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4204075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-10.46</w:t>
            </w:r>
          </w:p>
        </w:tc>
      </w:tr>
      <w:tr w:rsidR="007B66D4" w14:paraId="340F5400" w14:textId="77777777" w:rsidTr="00C47B66">
        <w:tc>
          <w:tcPr>
            <w:tcW w:w="2610" w:type="dxa"/>
            <w:vAlign w:val="center"/>
          </w:tcPr>
          <w:p w14:paraId="58515A9C"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Diabetes</w:t>
            </w:r>
          </w:p>
        </w:tc>
        <w:tc>
          <w:tcPr>
            <w:tcW w:w="776" w:type="dxa"/>
            <w:vAlign w:val="bottom"/>
          </w:tcPr>
          <w:p w14:paraId="440E0A2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9A97C0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-4.01</w:t>
            </w:r>
          </w:p>
        </w:tc>
        <w:tc>
          <w:tcPr>
            <w:tcW w:w="1034" w:type="dxa"/>
            <w:vAlign w:val="bottom"/>
          </w:tcPr>
          <w:p w14:paraId="2608C36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93E427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-3.21</w:t>
            </w:r>
          </w:p>
        </w:tc>
        <w:tc>
          <w:tcPr>
            <w:tcW w:w="1034" w:type="dxa"/>
            <w:vAlign w:val="bottom"/>
          </w:tcPr>
          <w:p w14:paraId="248840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A299D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0.35</w:t>
            </w:r>
          </w:p>
        </w:tc>
        <w:tc>
          <w:tcPr>
            <w:tcW w:w="1034" w:type="dxa"/>
            <w:vAlign w:val="bottom"/>
          </w:tcPr>
          <w:p w14:paraId="4981CE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3D07EB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w:t>
            </w:r>
          </w:p>
        </w:tc>
        <w:tc>
          <w:tcPr>
            <w:tcW w:w="1034" w:type="dxa"/>
            <w:vAlign w:val="bottom"/>
          </w:tcPr>
          <w:p w14:paraId="409982C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5C39E4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-11.25</w:t>
            </w:r>
          </w:p>
        </w:tc>
      </w:tr>
      <w:tr w:rsidR="007B66D4" w14:paraId="5B4F5BAB" w14:textId="77777777" w:rsidTr="00C47B66">
        <w:tc>
          <w:tcPr>
            <w:tcW w:w="2610" w:type="dxa"/>
            <w:vAlign w:val="center"/>
          </w:tcPr>
          <w:p w14:paraId="4B1654EC"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Unspecified causes of death</w:t>
            </w:r>
          </w:p>
        </w:tc>
        <w:tc>
          <w:tcPr>
            <w:tcW w:w="776" w:type="dxa"/>
            <w:vAlign w:val="bottom"/>
          </w:tcPr>
          <w:p w14:paraId="32C4C22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4159BCB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2AA8C0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6F44F5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w:t>
            </w:r>
          </w:p>
        </w:tc>
        <w:tc>
          <w:tcPr>
            <w:tcW w:w="1034" w:type="dxa"/>
            <w:vAlign w:val="bottom"/>
          </w:tcPr>
          <w:p w14:paraId="05939F2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0B4E8FD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0.73</w:t>
            </w:r>
          </w:p>
        </w:tc>
        <w:tc>
          <w:tcPr>
            <w:tcW w:w="1034" w:type="dxa"/>
            <w:vAlign w:val="bottom"/>
          </w:tcPr>
          <w:p w14:paraId="5FF1D73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5BD95EB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w:t>
            </w:r>
          </w:p>
        </w:tc>
        <w:tc>
          <w:tcPr>
            <w:tcW w:w="1034" w:type="dxa"/>
            <w:vAlign w:val="bottom"/>
          </w:tcPr>
          <w:p w14:paraId="3D12C21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13AC7D4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-0.89</w:t>
            </w:r>
          </w:p>
        </w:tc>
      </w:tr>
      <w:tr w:rsidR="007B66D4" w14:paraId="49058C06" w14:textId="77777777" w:rsidTr="00C47B66">
        <w:tc>
          <w:tcPr>
            <w:tcW w:w="2610" w:type="dxa"/>
            <w:vAlign w:val="center"/>
          </w:tcPr>
          <w:p w14:paraId="0E7C9C85"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 xml:space="preserve">Others </w:t>
            </w:r>
            <w:r>
              <w:rPr>
                <w:rFonts w:ascii="Times New Roman Regular" w:eastAsia="Times New Roman" w:hAnsi="Times New Roman Regular" w:cs="Times New Roman Regular"/>
                <w:b/>
                <w:bCs/>
                <w:color w:val="000000" w:themeColor="text1"/>
                <w:vertAlign w:val="superscript"/>
                <w:lang w:bidi="ar"/>
              </w:rPr>
              <w:t>1</w:t>
            </w:r>
          </w:p>
        </w:tc>
        <w:tc>
          <w:tcPr>
            <w:tcW w:w="776" w:type="dxa"/>
            <w:vAlign w:val="bottom"/>
          </w:tcPr>
          <w:p w14:paraId="5D8D554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120DA9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14.6</w:t>
            </w:r>
          </w:p>
        </w:tc>
        <w:tc>
          <w:tcPr>
            <w:tcW w:w="1034" w:type="dxa"/>
            <w:vAlign w:val="bottom"/>
          </w:tcPr>
          <w:p w14:paraId="312BDD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7AD6ACD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15.14</w:t>
            </w:r>
          </w:p>
        </w:tc>
        <w:tc>
          <w:tcPr>
            <w:tcW w:w="1034" w:type="dxa"/>
            <w:vAlign w:val="bottom"/>
          </w:tcPr>
          <w:p w14:paraId="18B19F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713A30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3.53</w:t>
            </w:r>
          </w:p>
        </w:tc>
        <w:tc>
          <w:tcPr>
            <w:tcW w:w="1034" w:type="dxa"/>
            <w:vAlign w:val="bottom"/>
          </w:tcPr>
          <w:p w14:paraId="6069806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4A6F2A6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3.04</w:t>
            </w:r>
          </w:p>
        </w:tc>
        <w:tc>
          <w:tcPr>
            <w:tcW w:w="1034" w:type="dxa"/>
            <w:vAlign w:val="bottom"/>
          </w:tcPr>
          <w:p w14:paraId="25BACCD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0A50637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15.8</w:t>
            </w:r>
          </w:p>
        </w:tc>
      </w:tr>
      <w:tr w:rsidR="007B66D4" w14:paraId="2C466B5E" w14:textId="77777777" w:rsidTr="00C47B66">
        <w:tc>
          <w:tcPr>
            <w:tcW w:w="2610" w:type="dxa"/>
            <w:vAlign w:val="center"/>
          </w:tcPr>
          <w:p w14:paraId="74D9A54F" w14:textId="77777777" w:rsidR="007B66D4" w:rsidRDefault="009C4B08" w:rsidP="00C47B66">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Total</w:t>
            </w:r>
          </w:p>
        </w:tc>
        <w:tc>
          <w:tcPr>
            <w:tcW w:w="776" w:type="dxa"/>
            <w:vAlign w:val="bottom"/>
          </w:tcPr>
          <w:p w14:paraId="5CA7AD7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0.71 </w:t>
            </w:r>
          </w:p>
        </w:tc>
        <w:tc>
          <w:tcPr>
            <w:tcW w:w="1034" w:type="dxa"/>
            <w:vAlign w:val="bottom"/>
          </w:tcPr>
          <w:p w14:paraId="27B6086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100.00 </w:t>
            </w:r>
          </w:p>
        </w:tc>
        <w:tc>
          <w:tcPr>
            <w:tcW w:w="1034" w:type="dxa"/>
            <w:vAlign w:val="bottom"/>
          </w:tcPr>
          <w:p w14:paraId="0D6CC89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0.53 </w:t>
            </w:r>
          </w:p>
        </w:tc>
        <w:tc>
          <w:tcPr>
            <w:tcW w:w="1034" w:type="dxa"/>
            <w:vAlign w:val="bottom"/>
          </w:tcPr>
          <w:p w14:paraId="2157D7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99.99 </w:t>
            </w:r>
          </w:p>
        </w:tc>
        <w:tc>
          <w:tcPr>
            <w:tcW w:w="1034" w:type="dxa"/>
            <w:vAlign w:val="bottom"/>
          </w:tcPr>
          <w:p w14:paraId="41EC1A7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5.17 </w:t>
            </w:r>
          </w:p>
        </w:tc>
        <w:tc>
          <w:tcPr>
            <w:tcW w:w="1034" w:type="dxa"/>
            <w:vAlign w:val="bottom"/>
          </w:tcPr>
          <w:p w14:paraId="19BF16A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100.01 </w:t>
            </w:r>
          </w:p>
        </w:tc>
        <w:tc>
          <w:tcPr>
            <w:tcW w:w="1034" w:type="dxa"/>
            <w:vAlign w:val="bottom"/>
          </w:tcPr>
          <w:p w14:paraId="52D3CD1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4.98 </w:t>
            </w:r>
          </w:p>
        </w:tc>
        <w:tc>
          <w:tcPr>
            <w:tcW w:w="1034" w:type="dxa"/>
            <w:vAlign w:val="bottom"/>
          </w:tcPr>
          <w:p w14:paraId="226FEA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100.00 </w:t>
            </w:r>
          </w:p>
        </w:tc>
        <w:tc>
          <w:tcPr>
            <w:tcW w:w="1034" w:type="dxa"/>
            <w:vAlign w:val="bottom"/>
          </w:tcPr>
          <w:p w14:paraId="3A8FDFE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-0.20 </w:t>
            </w:r>
          </w:p>
        </w:tc>
        <w:tc>
          <w:tcPr>
            <w:tcW w:w="1630" w:type="dxa"/>
            <w:vAlign w:val="bottom"/>
          </w:tcPr>
          <w:p w14:paraId="3C8DF03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 xml:space="preserve">100.00 </w:t>
            </w:r>
          </w:p>
        </w:tc>
      </w:tr>
    </w:tbl>
    <w:p w14:paraId="2491BDC2" w14:textId="77777777" w:rsidR="007B66D4" w:rsidRDefault="009C4B08">
      <w:pPr>
        <w:pStyle w:val="NormalWeb"/>
        <w:spacing w:beforeAutospacing="0" w:after="0" w:afterAutospacing="0" w:line="240" w:lineRule="auto"/>
        <w:rPr>
          <w:rFonts w:ascii="Times New Roman Regular" w:hAnsi="Times New Roman Regular" w:cs="Times New Roman Regular"/>
          <w:color w:val="000000" w:themeColor="text1"/>
          <w:lang w:bidi="ar"/>
        </w:rPr>
      </w:pPr>
      <w:r>
        <w:rPr>
          <w:rFonts w:ascii="Times New Roman Regular" w:hAnsi="Times New Roman Regular" w:cs="Times New Roman Regular"/>
          <w:color w:val="000000" w:themeColor="text1"/>
          <w:vertAlign w:val="superscript"/>
        </w:rPr>
        <w:t xml:space="preserve">1 </w:t>
      </w:r>
      <w:r>
        <w:rPr>
          <w:rFonts w:ascii="Times New Roman Regular" w:hAnsi="Times New Roman Regular" w:cs="Times New Roman Regular"/>
          <w:color w:val="000000" w:themeColor="text1"/>
        </w:rPr>
        <w:t xml:space="preserve">Other causes include 1) </w:t>
      </w:r>
      <w:r>
        <w:rPr>
          <w:rFonts w:ascii="Times New Roman Regular" w:hAnsi="Times New Roman Regular" w:cs="Times New Roman Regular"/>
          <w:color w:val="000000" w:themeColor="text1"/>
          <w:lang w:bidi="ar"/>
        </w:rPr>
        <w:t>diseases of the blood and blood-forming organs and certain disorders involving the immune mechanism, 2) mental, behavioral and neurodevelopmental disorders, 3) diseases of the nervous system, 4) diseases of the musculoskeletal system and connective tissue, 5) diseases of the genitourinary system, pregnancy, childbirth and the puerperium, 6) certain conditions originating in the perinatal period, and 7) congenital malformations, deformations and chromosomal abnormalities.</w:t>
      </w:r>
    </w:p>
    <w:p w14:paraId="06296F55" w14:textId="77777777" w:rsidR="007B66D4" w:rsidRDefault="007B66D4">
      <w:pPr>
        <w:spacing w:line="480" w:lineRule="auto"/>
        <w:outlineLvl w:val="0"/>
        <w:rPr>
          <w:rFonts w:ascii="Times New Roman Regular" w:hAnsi="Times New Roman Regular" w:cs="Times New Roman Regular"/>
          <w:bCs/>
        </w:rPr>
        <w:sectPr w:rsidR="007B66D4" w:rsidSect="00382A13">
          <w:type w:val="continuous"/>
          <w:pgSz w:w="15840" w:h="12240" w:orient="landscape"/>
          <w:pgMar w:top="1440" w:right="1440" w:bottom="1440" w:left="1440" w:header="720" w:footer="720" w:gutter="0"/>
          <w:cols w:space="720"/>
          <w:docGrid w:linePitch="360"/>
        </w:sectPr>
      </w:pPr>
    </w:p>
    <w:p w14:paraId="7EA0B7AA" w14:textId="77777777" w:rsidR="007B66D4" w:rsidRDefault="009C4B08">
      <w:pPr>
        <w:spacing w:line="480" w:lineRule="auto"/>
        <w:outlineLvl w:val="0"/>
        <w:rPr>
          <w:rFonts w:ascii="Times New Roman Regular" w:hAnsi="Times New Roman Regular" w:cs="Times New Roman Regular"/>
          <w:bCs/>
        </w:rPr>
      </w:pPr>
      <w:r w:rsidRPr="00C47B66">
        <w:rPr>
          <w:rFonts w:ascii="Times New Roman Regular" w:hAnsi="Times New Roman Regular" w:cs="Times New Roman Regular"/>
          <w:b/>
          <w:bCs/>
        </w:rPr>
        <w:lastRenderedPageBreak/>
        <w:t>Table S</w:t>
      </w:r>
      <w:r>
        <w:rPr>
          <w:rFonts w:ascii="Times New Roman Regular" w:hAnsi="Times New Roman Regular" w:cs="Times New Roman Regular"/>
          <w:b/>
          <w:bCs/>
        </w:rPr>
        <w:t>6</w:t>
      </w:r>
      <w:r>
        <w:rPr>
          <w:rFonts w:ascii="Times New Roman Regular" w:hAnsi="Times New Roman Regular" w:cs="Times New Roman Regular"/>
          <w:bCs/>
        </w:rPr>
        <w:t xml:space="preserve"> </w:t>
      </w:r>
      <w:r>
        <w:rPr>
          <w:rFonts w:ascii="Times New Roman Regular" w:hAnsi="Times New Roman Regular" w:cs="Times New Roman Regular" w:hint="eastAsia"/>
          <w:bCs/>
        </w:rPr>
        <w:t xml:space="preserve">Cause-specific contribution to the change in life expectancy at birth, gender gap in life expectancy at birth, and changing gender gap in life expectancy in </w:t>
      </w:r>
      <w:r w:rsidRPr="00C47B66">
        <w:rPr>
          <w:rFonts w:ascii="Times New Roman Regular" w:hAnsi="Times New Roman Regular" w:cs="Times New Roman Regular"/>
          <w:bCs/>
        </w:rPr>
        <w:t>rural areas</w:t>
      </w:r>
    </w:p>
    <w:tbl>
      <w:tblPr>
        <w:tblStyle w:val="TableGrid"/>
        <w:tblW w:w="0" w:type="auto"/>
        <w:tblInd w:w="-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76"/>
        <w:gridCol w:w="1034"/>
        <w:gridCol w:w="1034"/>
        <w:gridCol w:w="1034"/>
        <w:gridCol w:w="1034"/>
        <w:gridCol w:w="1034"/>
        <w:gridCol w:w="1034"/>
        <w:gridCol w:w="1034"/>
        <w:gridCol w:w="1034"/>
        <w:gridCol w:w="1630"/>
      </w:tblGrid>
      <w:tr w:rsidR="007B66D4" w14:paraId="3A6FF2FA" w14:textId="77777777">
        <w:tc>
          <w:tcPr>
            <w:tcW w:w="2610" w:type="dxa"/>
            <w:tcBorders>
              <w:top w:val="single" w:sz="4" w:space="0" w:color="auto"/>
              <w:bottom w:val="single" w:sz="4" w:space="0" w:color="auto"/>
              <w:right w:val="nil"/>
            </w:tcBorders>
            <w:vAlign w:val="center"/>
          </w:tcPr>
          <w:p w14:paraId="76B2DFE7" w14:textId="77777777" w:rsidR="007B66D4" w:rsidRDefault="009C4B08">
            <w:pPr>
              <w:jc w:val="center"/>
              <w:rPr>
                <w:rFonts w:ascii="Times New Roman Regular" w:hAnsi="Times New Roman Regular" w:cs="Times New Roman Regular"/>
                <w:lang w:eastAsia="zh-CN"/>
              </w:rPr>
            </w:pPr>
            <w:r>
              <w:rPr>
                <w:rFonts w:ascii="Times New Roman Regular" w:eastAsia="Times New Roman" w:hAnsi="Times New Roman Regular" w:cs="Times New Roman Regular"/>
                <w:bCs/>
                <w:color w:val="000000"/>
                <w:lang w:bidi="ar"/>
              </w:rPr>
              <w:t>Causes of death</w:t>
            </w:r>
          </w:p>
        </w:tc>
        <w:tc>
          <w:tcPr>
            <w:tcW w:w="3878" w:type="dxa"/>
            <w:gridSpan w:val="4"/>
            <w:tcBorders>
              <w:top w:val="single" w:sz="4" w:space="0" w:color="auto"/>
              <w:left w:val="nil"/>
              <w:bottom w:val="single" w:sz="4" w:space="0" w:color="auto"/>
              <w:right w:val="nil"/>
            </w:tcBorders>
            <w:vAlign w:val="center"/>
          </w:tcPr>
          <w:p w14:paraId="47449788"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Life expectancy at birth change from</w:t>
            </w:r>
          </w:p>
          <w:p w14:paraId="2D760490"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 to 2016-2018</w:t>
            </w:r>
          </w:p>
        </w:tc>
        <w:tc>
          <w:tcPr>
            <w:tcW w:w="4136" w:type="dxa"/>
            <w:gridSpan w:val="4"/>
            <w:tcBorders>
              <w:top w:val="single" w:sz="4" w:space="0" w:color="auto"/>
              <w:left w:val="nil"/>
              <w:bottom w:val="single" w:sz="4" w:space="0" w:color="auto"/>
              <w:right w:val="nil"/>
            </w:tcBorders>
            <w:vAlign w:val="center"/>
          </w:tcPr>
          <w:p w14:paraId="2399DF15"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in life expectancy at birth</w:t>
            </w:r>
          </w:p>
        </w:tc>
        <w:tc>
          <w:tcPr>
            <w:tcW w:w="2664" w:type="dxa"/>
            <w:gridSpan w:val="2"/>
            <w:tcBorders>
              <w:top w:val="single" w:sz="4" w:space="0" w:color="auto"/>
              <w:left w:val="nil"/>
              <w:bottom w:val="single" w:sz="4" w:space="0" w:color="auto"/>
            </w:tcBorders>
            <w:vAlign w:val="center"/>
          </w:tcPr>
          <w:p w14:paraId="610FE924"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Gender gap change from 2013-2015 to 2016-2018</w:t>
            </w:r>
          </w:p>
        </w:tc>
      </w:tr>
      <w:tr w:rsidR="007B66D4" w14:paraId="37D81361" w14:textId="77777777">
        <w:tc>
          <w:tcPr>
            <w:tcW w:w="2610" w:type="dxa"/>
            <w:tcBorders>
              <w:top w:val="single" w:sz="4" w:space="0" w:color="auto"/>
              <w:bottom w:val="single" w:sz="4" w:space="0" w:color="auto"/>
              <w:right w:val="nil"/>
            </w:tcBorders>
            <w:vAlign w:val="center"/>
          </w:tcPr>
          <w:p w14:paraId="73C9460C" w14:textId="77777777" w:rsidR="007B66D4" w:rsidRDefault="007B66D4">
            <w:pPr>
              <w:jc w:val="center"/>
              <w:rPr>
                <w:rFonts w:ascii="Times New Roman Regular" w:hAnsi="Times New Roman Regular" w:cs="Times New Roman Regular"/>
                <w:lang w:eastAsia="zh-CN"/>
              </w:rPr>
            </w:pPr>
          </w:p>
        </w:tc>
        <w:tc>
          <w:tcPr>
            <w:tcW w:w="776" w:type="dxa"/>
            <w:tcBorders>
              <w:top w:val="single" w:sz="4" w:space="0" w:color="auto"/>
              <w:left w:val="nil"/>
              <w:bottom w:val="single" w:sz="4" w:space="0" w:color="auto"/>
              <w:right w:val="nil"/>
            </w:tcBorders>
            <w:vAlign w:val="center"/>
          </w:tcPr>
          <w:p w14:paraId="0B91236A"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Male</w:t>
            </w:r>
          </w:p>
        </w:tc>
        <w:tc>
          <w:tcPr>
            <w:tcW w:w="1034" w:type="dxa"/>
            <w:tcBorders>
              <w:top w:val="single" w:sz="4" w:space="0" w:color="auto"/>
              <w:left w:val="nil"/>
              <w:bottom w:val="single" w:sz="4" w:space="0" w:color="auto"/>
              <w:right w:val="nil"/>
            </w:tcBorders>
            <w:vAlign w:val="center"/>
          </w:tcPr>
          <w:p w14:paraId="5A084018" w14:textId="77777777" w:rsidR="007B66D4" w:rsidRDefault="007B66D4">
            <w:pPr>
              <w:jc w:val="center"/>
              <w:rPr>
                <w:rFonts w:ascii="Times New Roman Regular" w:hAnsi="Times New Roman Regular" w:cs="Times New Roman Regular"/>
                <w:lang w:eastAsia="zh-CN"/>
              </w:rPr>
            </w:pPr>
          </w:p>
        </w:tc>
        <w:tc>
          <w:tcPr>
            <w:tcW w:w="1034" w:type="dxa"/>
            <w:tcBorders>
              <w:top w:val="single" w:sz="4" w:space="0" w:color="auto"/>
              <w:left w:val="nil"/>
              <w:bottom w:val="single" w:sz="4" w:space="0" w:color="auto"/>
              <w:right w:val="nil"/>
            </w:tcBorders>
            <w:vAlign w:val="center"/>
          </w:tcPr>
          <w:p w14:paraId="098FC77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Female</w:t>
            </w:r>
          </w:p>
        </w:tc>
        <w:tc>
          <w:tcPr>
            <w:tcW w:w="1034" w:type="dxa"/>
            <w:tcBorders>
              <w:top w:val="single" w:sz="4" w:space="0" w:color="auto"/>
              <w:left w:val="nil"/>
              <w:bottom w:val="single" w:sz="4" w:space="0" w:color="auto"/>
              <w:right w:val="nil"/>
            </w:tcBorders>
            <w:vAlign w:val="center"/>
          </w:tcPr>
          <w:p w14:paraId="6BE3E589" w14:textId="77777777" w:rsidR="007B66D4" w:rsidRDefault="007B66D4">
            <w:pPr>
              <w:jc w:val="center"/>
              <w:rPr>
                <w:rFonts w:ascii="Times New Roman Regular" w:hAnsi="Times New Roman Regular" w:cs="Times New Roman Regular"/>
                <w:lang w:eastAsia="zh-CN"/>
              </w:rPr>
            </w:pPr>
          </w:p>
        </w:tc>
        <w:tc>
          <w:tcPr>
            <w:tcW w:w="2068" w:type="dxa"/>
            <w:gridSpan w:val="2"/>
            <w:tcBorders>
              <w:top w:val="single" w:sz="4" w:space="0" w:color="auto"/>
              <w:left w:val="nil"/>
              <w:bottom w:val="single" w:sz="4" w:space="0" w:color="auto"/>
              <w:right w:val="nil"/>
            </w:tcBorders>
            <w:vAlign w:val="center"/>
          </w:tcPr>
          <w:p w14:paraId="20E9B9A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2013-2015</w:t>
            </w:r>
          </w:p>
        </w:tc>
        <w:tc>
          <w:tcPr>
            <w:tcW w:w="2068" w:type="dxa"/>
            <w:gridSpan w:val="2"/>
            <w:tcBorders>
              <w:top w:val="single" w:sz="4" w:space="0" w:color="auto"/>
              <w:left w:val="nil"/>
              <w:bottom w:val="single" w:sz="4" w:space="0" w:color="auto"/>
              <w:right w:val="nil"/>
            </w:tcBorders>
            <w:vAlign w:val="center"/>
          </w:tcPr>
          <w:p w14:paraId="4183D8F7"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2016-2018</w:t>
            </w:r>
          </w:p>
        </w:tc>
        <w:tc>
          <w:tcPr>
            <w:tcW w:w="1034" w:type="dxa"/>
            <w:tcBorders>
              <w:top w:val="single" w:sz="4" w:space="0" w:color="auto"/>
              <w:left w:val="nil"/>
              <w:bottom w:val="single" w:sz="4" w:space="0" w:color="auto"/>
              <w:right w:val="nil"/>
            </w:tcBorders>
            <w:vAlign w:val="center"/>
          </w:tcPr>
          <w:p w14:paraId="7A275664" w14:textId="77777777" w:rsidR="007B66D4" w:rsidRDefault="007B66D4">
            <w:pPr>
              <w:jc w:val="center"/>
              <w:rPr>
                <w:rFonts w:ascii="Times New Roman Regular" w:hAnsi="Times New Roman Regular" w:cs="Times New Roman Regular"/>
                <w:lang w:eastAsia="zh-CN"/>
              </w:rPr>
            </w:pPr>
          </w:p>
        </w:tc>
        <w:tc>
          <w:tcPr>
            <w:tcW w:w="1630" w:type="dxa"/>
            <w:tcBorders>
              <w:top w:val="single" w:sz="4" w:space="0" w:color="auto"/>
              <w:left w:val="nil"/>
              <w:bottom w:val="single" w:sz="4" w:space="0" w:color="auto"/>
            </w:tcBorders>
            <w:vAlign w:val="center"/>
          </w:tcPr>
          <w:p w14:paraId="522A324A" w14:textId="77777777" w:rsidR="007B66D4" w:rsidRDefault="007B66D4">
            <w:pPr>
              <w:jc w:val="center"/>
              <w:rPr>
                <w:rFonts w:ascii="Times New Roman Regular" w:hAnsi="Times New Roman Regular" w:cs="Times New Roman Regular"/>
                <w:lang w:eastAsia="zh-CN"/>
              </w:rPr>
            </w:pPr>
          </w:p>
        </w:tc>
      </w:tr>
      <w:tr w:rsidR="007B66D4" w14:paraId="1AB49780" w14:textId="77777777">
        <w:tc>
          <w:tcPr>
            <w:tcW w:w="2610" w:type="dxa"/>
            <w:tcBorders>
              <w:top w:val="single" w:sz="4" w:space="0" w:color="auto"/>
              <w:bottom w:val="single" w:sz="4" w:space="0" w:color="auto"/>
              <w:right w:val="nil"/>
            </w:tcBorders>
            <w:vAlign w:val="center"/>
          </w:tcPr>
          <w:p w14:paraId="776C498D" w14:textId="77777777" w:rsidR="007B66D4" w:rsidRDefault="007B66D4">
            <w:pPr>
              <w:jc w:val="center"/>
              <w:rPr>
                <w:rFonts w:ascii="Times New Roman Regular" w:hAnsi="Times New Roman Regular" w:cs="Times New Roman Regular"/>
                <w:lang w:eastAsia="zh-CN"/>
              </w:rPr>
            </w:pPr>
          </w:p>
        </w:tc>
        <w:tc>
          <w:tcPr>
            <w:tcW w:w="776" w:type="dxa"/>
            <w:tcBorders>
              <w:top w:val="single" w:sz="4" w:space="0" w:color="auto"/>
              <w:left w:val="nil"/>
              <w:bottom w:val="single" w:sz="4" w:space="0" w:color="auto"/>
              <w:right w:val="nil"/>
            </w:tcBorders>
            <w:vAlign w:val="center"/>
          </w:tcPr>
          <w:p w14:paraId="104E93D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318A956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2C92FC7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1DEB5B56"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691BB560"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670A1A7C"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09A6F57F"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034" w:type="dxa"/>
            <w:tcBorders>
              <w:top w:val="single" w:sz="4" w:space="0" w:color="auto"/>
              <w:left w:val="nil"/>
              <w:bottom w:val="single" w:sz="4" w:space="0" w:color="auto"/>
              <w:right w:val="nil"/>
            </w:tcBorders>
            <w:vAlign w:val="center"/>
          </w:tcPr>
          <w:p w14:paraId="6524B292"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c>
          <w:tcPr>
            <w:tcW w:w="1034" w:type="dxa"/>
            <w:tcBorders>
              <w:top w:val="single" w:sz="4" w:space="0" w:color="auto"/>
              <w:left w:val="nil"/>
              <w:bottom w:val="single" w:sz="4" w:space="0" w:color="auto"/>
              <w:right w:val="nil"/>
            </w:tcBorders>
            <w:vAlign w:val="center"/>
          </w:tcPr>
          <w:p w14:paraId="4BE37609"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Years</w:t>
            </w:r>
          </w:p>
        </w:tc>
        <w:tc>
          <w:tcPr>
            <w:tcW w:w="1630" w:type="dxa"/>
            <w:tcBorders>
              <w:top w:val="single" w:sz="4" w:space="0" w:color="auto"/>
              <w:left w:val="nil"/>
              <w:bottom w:val="single" w:sz="4" w:space="0" w:color="auto"/>
            </w:tcBorders>
            <w:vAlign w:val="center"/>
          </w:tcPr>
          <w:p w14:paraId="70341FCB" w14:textId="77777777" w:rsidR="007B66D4" w:rsidRDefault="009C4B08">
            <w:pPr>
              <w:jc w:val="center"/>
              <w:rPr>
                <w:rFonts w:ascii="Times New Roman Regular" w:hAnsi="Times New Roman Regular" w:cs="Times New Roman Regular"/>
                <w:lang w:eastAsia="zh-CN"/>
              </w:rPr>
            </w:pPr>
            <w:r>
              <w:rPr>
                <w:rFonts w:ascii="Times New Roman Regular" w:hAnsi="Times New Roman Regular" w:cs="Times New Roman Regular" w:hint="eastAsia"/>
                <w:lang w:eastAsia="zh-CN"/>
              </w:rPr>
              <w:t>%</w:t>
            </w:r>
          </w:p>
        </w:tc>
      </w:tr>
      <w:tr w:rsidR="007B66D4" w14:paraId="1AEF6D25" w14:textId="77777777">
        <w:tc>
          <w:tcPr>
            <w:tcW w:w="2610" w:type="dxa"/>
            <w:tcBorders>
              <w:top w:val="single" w:sz="4" w:space="0" w:color="auto"/>
            </w:tcBorders>
            <w:vAlign w:val="center"/>
          </w:tcPr>
          <w:p w14:paraId="1D24BA95"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Cancers</w:t>
            </w:r>
          </w:p>
        </w:tc>
        <w:tc>
          <w:tcPr>
            <w:tcW w:w="776" w:type="dxa"/>
            <w:tcBorders>
              <w:top w:val="single" w:sz="4" w:space="0" w:color="auto"/>
            </w:tcBorders>
            <w:vAlign w:val="bottom"/>
          </w:tcPr>
          <w:p w14:paraId="251698A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tcBorders>
              <w:top w:val="single" w:sz="4" w:space="0" w:color="auto"/>
            </w:tcBorders>
            <w:vAlign w:val="bottom"/>
          </w:tcPr>
          <w:p w14:paraId="6EEA42A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12.98</w:t>
            </w:r>
          </w:p>
        </w:tc>
        <w:tc>
          <w:tcPr>
            <w:tcW w:w="1034" w:type="dxa"/>
            <w:tcBorders>
              <w:top w:val="single" w:sz="4" w:space="0" w:color="auto"/>
            </w:tcBorders>
            <w:vAlign w:val="bottom"/>
          </w:tcPr>
          <w:p w14:paraId="2C0C35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tcBorders>
              <w:top w:val="single" w:sz="4" w:space="0" w:color="auto"/>
            </w:tcBorders>
            <w:vAlign w:val="bottom"/>
          </w:tcPr>
          <w:p w14:paraId="6B8040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7.09</w:t>
            </w:r>
          </w:p>
        </w:tc>
        <w:tc>
          <w:tcPr>
            <w:tcW w:w="1034" w:type="dxa"/>
            <w:tcBorders>
              <w:top w:val="single" w:sz="4" w:space="0" w:color="auto"/>
            </w:tcBorders>
            <w:vAlign w:val="bottom"/>
          </w:tcPr>
          <w:p w14:paraId="324A23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1.71</w:t>
            </w:r>
          </w:p>
        </w:tc>
        <w:tc>
          <w:tcPr>
            <w:tcW w:w="1034" w:type="dxa"/>
            <w:tcBorders>
              <w:top w:val="single" w:sz="4" w:space="0" w:color="auto"/>
            </w:tcBorders>
            <w:vAlign w:val="bottom"/>
          </w:tcPr>
          <w:p w14:paraId="613E97D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30.21</w:t>
            </w:r>
          </w:p>
        </w:tc>
        <w:tc>
          <w:tcPr>
            <w:tcW w:w="1034" w:type="dxa"/>
            <w:tcBorders>
              <w:top w:val="single" w:sz="4" w:space="0" w:color="auto"/>
            </w:tcBorders>
            <w:vAlign w:val="bottom"/>
          </w:tcPr>
          <w:p w14:paraId="3954F6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w:t>
            </w:r>
          </w:p>
        </w:tc>
        <w:tc>
          <w:tcPr>
            <w:tcW w:w="1034" w:type="dxa"/>
            <w:tcBorders>
              <w:top w:val="single" w:sz="4" w:space="0" w:color="auto"/>
            </w:tcBorders>
            <w:vAlign w:val="bottom"/>
          </w:tcPr>
          <w:p w14:paraId="0B72A7E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30.54</w:t>
            </w:r>
          </w:p>
        </w:tc>
        <w:tc>
          <w:tcPr>
            <w:tcW w:w="1034" w:type="dxa"/>
            <w:tcBorders>
              <w:top w:val="single" w:sz="4" w:space="0" w:color="auto"/>
            </w:tcBorders>
            <w:vAlign w:val="bottom"/>
          </w:tcPr>
          <w:p w14:paraId="48A01B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tcBorders>
              <w:top w:val="single" w:sz="4" w:space="0" w:color="auto"/>
            </w:tcBorders>
            <w:vAlign w:val="bottom"/>
          </w:tcPr>
          <w:p w14:paraId="415CA9E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-45.52</w:t>
            </w:r>
          </w:p>
        </w:tc>
      </w:tr>
      <w:tr w:rsidR="007B66D4" w14:paraId="103ACABE" w14:textId="77777777">
        <w:tc>
          <w:tcPr>
            <w:tcW w:w="2610" w:type="dxa"/>
            <w:vAlign w:val="center"/>
          </w:tcPr>
          <w:p w14:paraId="6E3AF6EF"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Malignant tumors</w:t>
            </w:r>
          </w:p>
        </w:tc>
        <w:tc>
          <w:tcPr>
            <w:tcW w:w="776" w:type="dxa"/>
            <w:vAlign w:val="bottom"/>
          </w:tcPr>
          <w:p w14:paraId="67202E8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58A4D2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13.03</w:t>
            </w:r>
          </w:p>
        </w:tc>
        <w:tc>
          <w:tcPr>
            <w:tcW w:w="1034" w:type="dxa"/>
            <w:vAlign w:val="bottom"/>
          </w:tcPr>
          <w:p w14:paraId="461DBF2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7E3A6D5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6.95</w:t>
            </w:r>
          </w:p>
        </w:tc>
        <w:tc>
          <w:tcPr>
            <w:tcW w:w="1034" w:type="dxa"/>
            <w:vAlign w:val="bottom"/>
          </w:tcPr>
          <w:p w14:paraId="2280A0D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1.71</w:t>
            </w:r>
          </w:p>
        </w:tc>
        <w:tc>
          <w:tcPr>
            <w:tcW w:w="1034" w:type="dxa"/>
            <w:vAlign w:val="bottom"/>
          </w:tcPr>
          <w:p w14:paraId="3BA6CE2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30.17</w:t>
            </w:r>
          </w:p>
        </w:tc>
        <w:tc>
          <w:tcPr>
            <w:tcW w:w="1034" w:type="dxa"/>
            <w:vAlign w:val="bottom"/>
          </w:tcPr>
          <w:p w14:paraId="093F0ED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1.72</w:t>
            </w:r>
          </w:p>
        </w:tc>
        <w:tc>
          <w:tcPr>
            <w:tcW w:w="1034" w:type="dxa"/>
            <w:vAlign w:val="bottom"/>
          </w:tcPr>
          <w:p w14:paraId="532977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30.47</w:t>
            </w:r>
          </w:p>
        </w:tc>
        <w:tc>
          <w:tcPr>
            <w:tcW w:w="1034" w:type="dxa"/>
            <w:vAlign w:val="bottom"/>
          </w:tcPr>
          <w:p w14:paraId="78DAF73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034BDBC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-37.54</w:t>
            </w:r>
          </w:p>
        </w:tc>
      </w:tr>
      <w:tr w:rsidR="007B66D4" w14:paraId="1CAA2DBD" w14:textId="77777777">
        <w:trPr>
          <w:trHeight w:val="175"/>
        </w:trPr>
        <w:tc>
          <w:tcPr>
            <w:tcW w:w="2610" w:type="dxa"/>
            <w:vAlign w:val="center"/>
          </w:tcPr>
          <w:p w14:paraId="3A809B04" w14:textId="77777777" w:rsidR="007B66D4" w:rsidRDefault="009C4B08">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hint="eastAsia"/>
                <w:color w:val="000000" w:themeColor="text1"/>
                <w:lang w:bidi="ar"/>
              </w:rPr>
              <w:lastRenderedPageBreak/>
              <w:t xml:space="preserve">  </w:t>
            </w:r>
            <w:r>
              <w:rPr>
                <w:rFonts w:ascii="Times New Roman Regular" w:eastAsia="Times New Roman" w:hAnsi="Times New Roman Regular" w:cs="Times New Roman Regular"/>
                <w:color w:val="000000" w:themeColor="text1"/>
                <w:lang w:bidi="ar"/>
              </w:rPr>
              <w:t>Nasopharyngeal cancer</w:t>
            </w:r>
          </w:p>
        </w:tc>
        <w:tc>
          <w:tcPr>
            <w:tcW w:w="776" w:type="dxa"/>
            <w:vAlign w:val="bottom"/>
          </w:tcPr>
          <w:p w14:paraId="72C7B7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72DA7B6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42BD527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7411B20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65E716E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D67430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w:t>
            </w:r>
          </w:p>
        </w:tc>
        <w:tc>
          <w:tcPr>
            <w:tcW w:w="1034" w:type="dxa"/>
            <w:vAlign w:val="bottom"/>
          </w:tcPr>
          <w:p w14:paraId="2D8482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4F9A98C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0.56</w:t>
            </w:r>
          </w:p>
        </w:tc>
        <w:tc>
          <w:tcPr>
            <w:tcW w:w="1034" w:type="dxa"/>
            <w:vAlign w:val="bottom"/>
          </w:tcPr>
          <w:p w14:paraId="78E343B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41A972E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-11.84</w:t>
            </w:r>
          </w:p>
        </w:tc>
      </w:tr>
      <w:tr w:rsidR="007B66D4" w14:paraId="7E6D78A6" w14:textId="77777777">
        <w:trPr>
          <w:trHeight w:val="306"/>
        </w:trPr>
        <w:tc>
          <w:tcPr>
            <w:tcW w:w="2610" w:type="dxa"/>
            <w:vAlign w:val="center"/>
          </w:tcPr>
          <w:p w14:paraId="47A95E03"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Esophagus cancer</w:t>
            </w:r>
          </w:p>
        </w:tc>
        <w:tc>
          <w:tcPr>
            <w:tcW w:w="776" w:type="dxa"/>
            <w:vAlign w:val="bottom"/>
          </w:tcPr>
          <w:p w14:paraId="478875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5909E1F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2.87</w:t>
            </w:r>
          </w:p>
        </w:tc>
        <w:tc>
          <w:tcPr>
            <w:tcW w:w="1034" w:type="dxa"/>
            <w:vAlign w:val="bottom"/>
          </w:tcPr>
          <w:p w14:paraId="6B2FBC3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15570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w:t>
            </w:r>
          </w:p>
        </w:tc>
        <w:tc>
          <w:tcPr>
            <w:tcW w:w="1034" w:type="dxa"/>
            <w:vAlign w:val="bottom"/>
          </w:tcPr>
          <w:p w14:paraId="65D2D0C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63A1805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3.94</w:t>
            </w:r>
          </w:p>
        </w:tc>
        <w:tc>
          <w:tcPr>
            <w:tcW w:w="1034" w:type="dxa"/>
            <w:vAlign w:val="bottom"/>
          </w:tcPr>
          <w:p w14:paraId="45C5A6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4A8EAA7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3.98</w:t>
            </w:r>
          </w:p>
        </w:tc>
        <w:tc>
          <w:tcPr>
            <w:tcW w:w="1034" w:type="dxa"/>
            <w:vAlign w:val="bottom"/>
          </w:tcPr>
          <w:p w14:paraId="5E2E95A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3C2F521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-5.27</w:t>
            </w:r>
          </w:p>
        </w:tc>
      </w:tr>
      <w:tr w:rsidR="007B66D4" w14:paraId="063B89C4" w14:textId="77777777">
        <w:trPr>
          <w:trHeight w:val="306"/>
        </w:trPr>
        <w:tc>
          <w:tcPr>
            <w:tcW w:w="2610" w:type="dxa"/>
            <w:vAlign w:val="center"/>
          </w:tcPr>
          <w:p w14:paraId="48BA63E7"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Stomach cancer</w:t>
            </w:r>
          </w:p>
        </w:tc>
        <w:tc>
          <w:tcPr>
            <w:tcW w:w="776" w:type="dxa"/>
            <w:vAlign w:val="bottom"/>
          </w:tcPr>
          <w:p w14:paraId="3197687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188F65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5.07</w:t>
            </w:r>
          </w:p>
        </w:tc>
        <w:tc>
          <w:tcPr>
            <w:tcW w:w="1034" w:type="dxa"/>
            <w:vAlign w:val="bottom"/>
          </w:tcPr>
          <w:p w14:paraId="5022FE6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6985A45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3.68</w:t>
            </w:r>
          </w:p>
        </w:tc>
        <w:tc>
          <w:tcPr>
            <w:tcW w:w="1034" w:type="dxa"/>
            <w:vAlign w:val="bottom"/>
          </w:tcPr>
          <w:p w14:paraId="46FF1E1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0.29</w:t>
            </w:r>
          </w:p>
        </w:tc>
        <w:tc>
          <w:tcPr>
            <w:tcW w:w="1034" w:type="dxa"/>
            <w:vAlign w:val="bottom"/>
          </w:tcPr>
          <w:p w14:paraId="4432027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5.12</w:t>
            </w:r>
          </w:p>
        </w:tc>
        <w:tc>
          <w:tcPr>
            <w:tcW w:w="1034" w:type="dxa"/>
            <w:vAlign w:val="bottom"/>
          </w:tcPr>
          <w:p w14:paraId="4D956C3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0.28</w:t>
            </w:r>
          </w:p>
        </w:tc>
        <w:tc>
          <w:tcPr>
            <w:tcW w:w="1034" w:type="dxa"/>
            <w:vAlign w:val="bottom"/>
          </w:tcPr>
          <w:p w14:paraId="786563C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4.93</w:t>
            </w:r>
          </w:p>
        </w:tc>
        <w:tc>
          <w:tcPr>
            <w:tcW w:w="1034" w:type="dxa"/>
            <w:vAlign w:val="bottom"/>
          </w:tcPr>
          <w:p w14:paraId="64B1B56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1089818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47.29</w:t>
            </w:r>
          </w:p>
        </w:tc>
      </w:tr>
      <w:tr w:rsidR="007B66D4" w14:paraId="29CCC236" w14:textId="77777777">
        <w:tc>
          <w:tcPr>
            <w:tcW w:w="2610" w:type="dxa"/>
            <w:vAlign w:val="center"/>
          </w:tcPr>
          <w:p w14:paraId="3520D6A1"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Colorectal cancer</w:t>
            </w:r>
          </w:p>
        </w:tc>
        <w:tc>
          <w:tcPr>
            <w:tcW w:w="776" w:type="dxa"/>
            <w:vAlign w:val="bottom"/>
          </w:tcPr>
          <w:p w14:paraId="47D6C1B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14D1900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-1.42</w:t>
            </w:r>
          </w:p>
        </w:tc>
        <w:tc>
          <w:tcPr>
            <w:tcW w:w="1034" w:type="dxa"/>
            <w:vAlign w:val="bottom"/>
          </w:tcPr>
          <w:p w14:paraId="468EFF2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6DF9E9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-1.02</w:t>
            </w:r>
          </w:p>
        </w:tc>
        <w:tc>
          <w:tcPr>
            <w:tcW w:w="1034" w:type="dxa"/>
            <w:vAlign w:val="bottom"/>
          </w:tcPr>
          <w:p w14:paraId="7BD3C06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0588F61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1.01</w:t>
            </w:r>
          </w:p>
        </w:tc>
        <w:tc>
          <w:tcPr>
            <w:tcW w:w="1034" w:type="dxa"/>
            <w:vAlign w:val="bottom"/>
          </w:tcPr>
          <w:p w14:paraId="72551BD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4619878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1.24</w:t>
            </w:r>
          </w:p>
        </w:tc>
        <w:tc>
          <w:tcPr>
            <w:tcW w:w="1034" w:type="dxa"/>
            <w:vAlign w:val="bottom"/>
          </w:tcPr>
          <w:p w14:paraId="5C72300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23A91D1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-51.11</w:t>
            </w:r>
          </w:p>
        </w:tc>
      </w:tr>
      <w:tr w:rsidR="007B66D4" w14:paraId="0E4737A9" w14:textId="77777777">
        <w:tc>
          <w:tcPr>
            <w:tcW w:w="2610" w:type="dxa"/>
            <w:vAlign w:val="center"/>
          </w:tcPr>
          <w:p w14:paraId="2F434B77"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Liver cancer</w:t>
            </w:r>
          </w:p>
        </w:tc>
        <w:tc>
          <w:tcPr>
            <w:tcW w:w="776" w:type="dxa"/>
            <w:vAlign w:val="bottom"/>
          </w:tcPr>
          <w:p w14:paraId="43B2D06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3DF1AD6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3.13</w:t>
            </w:r>
          </w:p>
        </w:tc>
        <w:tc>
          <w:tcPr>
            <w:tcW w:w="1034" w:type="dxa"/>
            <w:vAlign w:val="bottom"/>
          </w:tcPr>
          <w:p w14:paraId="7B96F6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6973E1A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2.17</w:t>
            </w:r>
          </w:p>
        </w:tc>
        <w:tc>
          <w:tcPr>
            <w:tcW w:w="1034" w:type="dxa"/>
            <w:vAlign w:val="bottom"/>
          </w:tcPr>
          <w:p w14:paraId="1DA4C34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0.49</w:t>
            </w:r>
          </w:p>
        </w:tc>
        <w:tc>
          <w:tcPr>
            <w:tcW w:w="1034" w:type="dxa"/>
            <w:vAlign w:val="bottom"/>
          </w:tcPr>
          <w:p w14:paraId="54E414B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8.58</w:t>
            </w:r>
          </w:p>
        </w:tc>
        <w:tc>
          <w:tcPr>
            <w:tcW w:w="1034" w:type="dxa"/>
            <w:vAlign w:val="bottom"/>
          </w:tcPr>
          <w:p w14:paraId="4CFBAAD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0.49</w:t>
            </w:r>
          </w:p>
        </w:tc>
        <w:tc>
          <w:tcPr>
            <w:tcW w:w="1034" w:type="dxa"/>
            <w:vAlign w:val="bottom"/>
          </w:tcPr>
          <w:p w14:paraId="6DD5C5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8.66</w:t>
            </w:r>
          </w:p>
        </w:tc>
        <w:tc>
          <w:tcPr>
            <w:tcW w:w="1034" w:type="dxa"/>
            <w:vAlign w:val="bottom"/>
          </w:tcPr>
          <w:p w14:paraId="3D0035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4C1CF74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-11.17</w:t>
            </w:r>
          </w:p>
        </w:tc>
      </w:tr>
      <w:tr w:rsidR="007B66D4" w14:paraId="5BB0AABF" w14:textId="77777777">
        <w:trPr>
          <w:trHeight w:val="306"/>
        </w:trPr>
        <w:tc>
          <w:tcPr>
            <w:tcW w:w="2610" w:type="dxa"/>
            <w:vAlign w:val="center"/>
          </w:tcPr>
          <w:p w14:paraId="5D2F1234"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Lung cancer</w:t>
            </w:r>
          </w:p>
        </w:tc>
        <w:tc>
          <w:tcPr>
            <w:tcW w:w="776" w:type="dxa"/>
            <w:vAlign w:val="bottom"/>
          </w:tcPr>
          <w:p w14:paraId="71DA3D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C75D4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-0.33</w:t>
            </w:r>
          </w:p>
        </w:tc>
        <w:tc>
          <w:tcPr>
            <w:tcW w:w="1034" w:type="dxa"/>
            <w:vAlign w:val="bottom"/>
          </w:tcPr>
          <w:p w14:paraId="2F57C93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5CFD5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0.45</w:t>
            </w:r>
          </w:p>
        </w:tc>
        <w:tc>
          <w:tcPr>
            <w:tcW w:w="1034" w:type="dxa"/>
            <w:vAlign w:val="bottom"/>
          </w:tcPr>
          <w:p w14:paraId="212DD7F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0.56</w:t>
            </w:r>
          </w:p>
        </w:tc>
        <w:tc>
          <w:tcPr>
            <w:tcW w:w="1034" w:type="dxa"/>
            <w:vAlign w:val="bottom"/>
          </w:tcPr>
          <w:p w14:paraId="76C258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9.87</w:t>
            </w:r>
          </w:p>
        </w:tc>
        <w:tc>
          <w:tcPr>
            <w:tcW w:w="1034" w:type="dxa"/>
            <w:vAlign w:val="bottom"/>
          </w:tcPr>
          <w:p w14:paraId="18D93E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0.61</w:t>
            </w:r>
          </w:p>
        </w:tc>
        <w:tc>
          <w:tcPr>
            <w:tcW w:w="1034" w:type="dxa"/>
            <w:vAlign w:val="bottom"/>
          </w:tcPr>
          <w:p w14:paraId="61380C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10.72</w:t>
            </w:r>
          </w:p>
        </w:tc>
        <w:tc>
          <w:tcPr>
            <w:tcW w:w="1034" w:type="dxa"/>
            <w:vAlign w:val="bottom"/>
          </w:tcPr>
          <w:p w14:paraId="3E47663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54299E7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-184.5</w:t>
            </w:r>
          </w:p>
        </w:tc>
      </w:tr>
      <w:tr w:rsidR="007B66D4" w14:paraId="575DD4F8" w14:textId="77777777">
        <w:tc>
          <w:tcPr>
            <w:tcW w:w="2610" w:type="dxa"/>
            <w:vAlign w:val="center"/>
          </w:tcPr>
          <w:p w14:paraId="23933CBA"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Breast cancer</w:t>
            </w:r>
          </w:p>
        </w:tc>
        <w:tc>
          <w:tcPr>
            <w:tcW w:w="776" w:type="dxa"/>
            <w:vAlign w:val="bottom"/>
          </w:tcPr>
          <w:p w14:paraId="628D6F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66EE253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916F7C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12CD26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w:t>
            </w:r>
          </w:p>
        </w:tc>
        <w:tc>
          <w:tcPr>
            <w:tcW w:w="1034" w:type="dxa"/>
            <w:vAlign w:val="bottom"/>
          </w:tcPr>
          <w:p w14:paraId="0F919BD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6013F3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-1.93</w:t>
            </w:r>
          </w:p>
        </w:tc>
        <w:tc>
          <w:tcPr>
            <w:tcW w:w="1034" w:type="dxa"/>
            <w:vAlign w:val="bottom"/>
          </w:tcPr>
          <w:p w14:paraId="788471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0C07E7D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-2.24</w:t>
            </w:r>
          </w:p>
        </w:tc>
        <w:tc>
          <w:tcPr>
            <w:tcW w:w="1034" w:type="dxa"/>
            <w:vAlign w:val="bottom"/>
          </w:tcPr>
          <w:p w14:paraId="2656A99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65B4779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68.58</w:t>
            </w:r>
          </w:p>
        </w:tc>
      </w:tr>
      <w:tr w:rsidR="007B66D4" w14:paraId="38566AD4" w14:textId="77777777">
        <w:tc>
          <w:tcPr>
            <w:tcW w:w="2610" w:type="dxa"/>
            <w:vAlign w:val="center"/>
          </w:tcPr>
          <w:p w14:paraId="45C00F80"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Cervical cancer</w:t>
            </w:r>
          </w:p>
        </w:tc>
        <w:tc>
          <w:tcPr>
            <w:tcW w:w="776" w:type="dxa"/>
            <w:vAlign w:val="bottom"/>
          </w:tcPr>
          <w:p w14:paraId="741F806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778F017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4438BFE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5026A9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w:t>
            </w:r>
          </w:p>
        </w:tc>
        <w:tc>
          <w:tcPr>
            <w:tcW w:w="1034" w:type="dxa"/>
            <w:vAlign w:val="bottom"/>
          </w:tcPr>
          <w:p w14:paraId="7650EA7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193FD87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-1.42</w:t>
            </w:r>
          </w:p>
        </w:tc>
        <w:tc>
          <w:tcPr>
            <w:tcW w:w="1034" w:type="dxa"/>
            <w:vAlign w:val="bottom"/>
          </w:tcPr>
          <w:p w14:paraId="4160CD4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39AF505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-1.89</w:t>
            </w:r>
          </w:p>
        </w:tc>
        <w:tc>
          <w:tcPr>
            <w:tcW w:w="1034" w:type="dxa"/>
            <w:vAlign w:val="bottom"/>
          </w:tcPr>
          <w:p w14:paraId="15AAF58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5A98F0B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105.72</w:t>
            </w:r>
          </w:p>
        </w:tc>
      </w:tr>
      <w:tr w:rsidR="007B66D4" w14:paraId="33C72358" w14:textId="77777777">
        <w:tc>
          <w:tcPr>
            <w:tcW w:w="2610" w:type="dxa"/>
            <w:vAlign w:val="center"/>
          </w:tcPr>
          <w:p w14:paraId="664D0727"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Bladder cancer</w:t>
            </w:r>
          </w:p>
        </w:tc>
        <w:tc>
          <w:tcPr>
            <w:tcW w:w="776" w:type="dxa"/>
            <w:vAlign w:val="bottom"/>
          </w:tcPr>
          <w:p w14:paraId="34184F9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3B227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049B825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CE3AEE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25BA8ED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106B8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0.51</w:t>
            </w:r>
          </w:p>
        </w:tc>
        <w:tc>
          <w:tcPr>
            <w:tcW w:w="1034" w:type="dxa"/>
            <w:vAlign w:val="bottom"/>
          </w:tcPr>
          <w:p w14:paraId="79E6C3B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4F0518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0.58</w:t>
            </w:r>
          </w:p>
        </w:tc>
        <w:tc>
          <w:tcPr>
            <w:tcW w:w="1034" w:type="dxa"/>
            <w:vAlign w:val="bottom"/>
          </w:tcPr>
          <w:p w14:paraId="32737C1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136C10A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-15.25</w:t>
            </w:r>
          </w:p>
        </w:tc>
      </w:tr>
      <w:tr w:rsidR="007B66D4" w14:paraId="04769852" w14:textId="77777777">
        <w:tc>
          <w:tcPr>
            <w:tcW w:w="2610" w:type="dxa"/>
            <w:vAlign w:val="center"/>
          </w:tcPr>
          <w:p w14:paraId="79A3B08C"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proofErr w:type="spellStart"/>
            <w:r>
              <w:rPr>
                <w:rFonts w:ascii="Times New Roman Regular" w:eastAsia="Times New Roman" w:hAnsi="Times New Roman Regular" w:cs="Times New Roman Regular"/>
                <w:color w:val="000000" w:themeColor="text1"/>
                <w:lang w:bidi="ar"/>
              </w:rPr>
              <w:t>Leukocythemia</w:t>
            </w:r>
            <w:proofErr w:type="spellEnd"/>
          </w:p>
        </w:tc>
        <w:tc>
          <w:tcPr>
            <w:tcW w:w="776" w:type="dxa"/>
            <w:vAlign w:val="bottom"/>
          </w:tcPr>
          <w:p w14:paraId="17B8D2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88100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77F19B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0AE7DB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0.51</w:t>
            </w:r>
          </w:p>
        </w:tc>
        <w:tc>
          <w:tcPr>
            <w:tcW w:w="1034" w:type="dxa"/>
            <w:vAlign w:val="bottom"/>
          </w:tcPr>
          <w:p w14:paraId="7BDD123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B10E22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0.45</w:t>
            </w:r>
          </w:p>
        </w:tc>
        <w:tc>
          <w:tcPr>
            <w:tcW w:w="1034" w:type="dxa"/>
            <w:vAlign w:val="bottom"/>
          </w:tcPr>
          <w:p w14:paraId="01C1F80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954B4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0.53</w:t>
            </w:r>
          </w:p>
        </w:tc>
        <w:tc>
          <w:tcPr>
            <w:tcW w:w="1034" w:type="dxa"/>
            <w:vAlign w:val="bottom"/>
          </w:tcPr>
          <w:p w14:paraId="11A3468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3FD5B46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-17.78</w:t>
            </w:r>
          </w:p>
        </w:tc>
      </w:tr>
      <w:tr w:rsidR="007B66D4" w14:paraId="474069C3" w14:textId="77777777">
        <w:tc>
          <w:tcPr>
            <w:tcW w:w="2610" w:type="dxa"/>
            <w:vAlign w:val="center"/>
          </w:tcPr>
          <w:p w14:paraId="54BE22C2"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Cardiovascular diseases</w:t>
            </w:r>
          </w:p>
        </w:tc>
        <w:tc>
          <w:tcPr>
            <w:tcW w:w="776" w:type="dxa"/>
            <w:vAlign w:val="bottom"/>
          </w:tcPr>
          <w:p w14:paraId="1D4843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0.35</w:t>
            </w:r>
          </w:p>
        </w:tc>
        <w:tc>
          <w:tcPr>
            <w:tcW w:w="1034" w:type="dxa"/>
            <w:vAlign w:val="bottom"/>
          </w:tcPr>
          <w:p w14:paraId="784B684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35.79</w:t>
            </w:r>
          </w:p>
        </w:tc>
        <w:tc>
          <w:tcPr>
            <w:tcW w:w="1034" w:type="dxa"/>
            <w:vAlign w:val="bottom"/>
          </w:tcPr>
          <w:p w14:paraId="7FEC03D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0.45</w:t>
            </w:r>
          </w:p>
        </w:tc>
        <w:tc>
          <w:tcPr>
            <w:tcW w:w="1034" w:type="dxa"/>
            <w:vAlign w:val="bottom"/>
          </w:tcPr>
          <w:p w14:paraId="1C5C5B2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47.08</w:t>
            </w:r>
          </w:p>
        </w:tc>
        <w:tc>
          <w:tcPr>
            <w:tcW w:w="1034" w:type="dxa"/>
            <w:vAlign w:val="bottom"/>
          </w:tcPr>
          <w:p w14:paraId="1E2187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1.79</w:t>
            </w:r>
          </w:p>
        </w:tc>
        <w:tc>
          <w:tcPr>
            <w:tcW w:w="1034" w:type="dxa"/>
            <w:vAlign w:val="bottom"/>
          </w:tcPr>
          <w:p w14:paraId="07455F8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31.52</w:t>
            </w:r>
          </w:p>
        </w:tc>
        <w:tc>
          <w:tcPr>
            <w:tcW w:w="1034" w:type="dxa"/>
            <w:vAlign w:val="bottom"/>
          </w:tcPr>
          <w:p w14:paraId="0B6D6A1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1.84</w:t>
            </w:r>
          </w:p>
        </w:tc>
        <w:tc>
          <w:tcPr>
            <w:tcW w:w="1034" w:type="dxa"/>
            <w:vAlign w:val="bottom"/>
          </w:tcPr>
          <w:p w14:paraId="7F8B13B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32.5</w:t>
            </w:r>
          </w:p>
        </w:tc>
        <w:tc>
          <w:tcPr>
            <w:tcW w:w="1034" w:type="dxa"/>
            <w:vAlign w:val="bottom"/>
          </w:tcPr>
          <w:p w14:paraId="157F87B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5886D25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-191.67</w:t>
            </w:r>
          </w:p>
        </w:tc>
      </w:tr>
      <w:tr w:rsidR="007B66D4" w14:paraId="67E6B494" w14:textId="77777777">
        <w:tc>
          <w:tcPr>
            <w:tcW w:w="2610" w:type="dxa"/>
            <w:vAlign w:val="center"/>
          </w:tcPr>
          <w:p w14:paraId="0D2637FB"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Heart disease</w:t>
            </w:r>
          </w:p>
        </w:tc>
        <w:tc>
          <w:tcPr>
            <w:tcW w:w="776" w:type="dxa"/>
            <w:vAlign w:val="bottom"/>
          </w:tcPr>
          <w:p w14:paraId="0E3E5F5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09DD620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10.02</w:t>
            </w:r>
          </w:p>
        </w:tc>
        <w:tc>
          <w:tcPr>
            <w:tcW w:w="1034" w:type="dxa"/>
            <w:vAlign w:val="bottom"/>
          </w:tcPr>
          <w:p w14:paraId="0D0782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7432233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15.88</w:t>
            </w:r>
          </w:p>
        </w:tc>
        <w:tc>
          <w:tcPr>
            <w:tcW w:w="1034" w:type="dxa"/>
            <w:vAlign w:val="bottom"/>
          </w:tcPr>
          <w:p w14:paraId="427E54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0.72</w:t>
            </w:r>
          </w:p>
        </w:tc>
        <w:tc>
          <w:tcPr>
            <w:tcW w:w="1034" w:type="dxa"/>
            <w:vAlign w:val="bottom"/>
          </w:tcPr>
          <w:p w14:paraId="0384D90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12.63</w:t>
            </w:r>
          </w:p>
        </w:tc>
        <w:tc>
          <w:tcPr>
            <w:tcW w:w="1034" w:type="dxa"/>
            <w:vAlign w:val="bottom"/>
          </w:tcPr>
          <w:p w14:paraId="1A85E4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0.76</w:t>
            </w:r>
          </w:p>
        </w:tc>
        <w:tc>
          <w:tcPr>
            <w:tcW w:w="1034" w:type="dxa"/>
            <w:vAlign w:val="bottom"/>
          </w:tcPr>
          <w:p w14:paraId="1D8D03D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13.45</w:t>
            </w:r>
          </w:p>
        </w:tc>
        <w:tc>
          <w:tcPr>
            <w:tcW w:w="1034" w:type="dxa"/>
            <w:vAlign w:val="bottom"/>
          </w:tcPr>
          <w:p w14:paraId="45D8A6F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23895D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-173.84</w:t>
            </w:r>
          </w:p>
        </w:tc>
      </w:tr>
      <w:tr w:rsidR="007B66D4" w14:paraId="5DA9201E" w14:textId="77777777">
        <w:tc>
          <w:tcPr>
            <w:tcW w:w="2610" w:type="dxa"/>
            <w:vAlign w:val="center"/>
          </w:tcPr>
          <w:p w14:paraId="18AA8888" w14:textId="77777777" w:rsidR="007B66D4" w:rsidRDefault="009C4B08">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 xml:space="preserve">Chronic rheumatic </w:t>
            </w:r>
            <w:r>
              <w:rPr>
                <w:rFonts w:ascii="Times New Roman Regular" w:eastAsia="Times New Roman" w:hAnsi="Times New Roman Regular" w:cs="Times New Roman Regular" w:hint="eastAsia"/>
                <w:color w:val="000000" w:themeColor="text1"/>
                <w:lang w:bidi="ar"/>
              </w:rPr>
              <w:t xml:space="preserve"> </w:t>
            </w:r>
          </w:p>
          <w:p w14:paraId="6144790F"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heart disease</w:t>
            </w:r>
          </w:p>
        </w:tc>
        <w:tc>
          <w:tcPr>
            <w:tcW w:w="776" w:type="dxa"/>
            <w:vAlign w:val="bottom"/>
          </w:tcPr>
          <w:p w14:paraId="1AE5225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3645B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0.61</w:t>
            </w:r>
          </w:p>
        </w:tc>
        <w:tc>
          <w:tcPr>
            <w:tcW w:w="1034" w:type="dxa"/>
            <w:vAlign w:val="bottom"/>
          </w:tcPr>
          <w:p w14:paraId="1C2641A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02B2496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1.23</w:t>
            </w:r>
          </w:p>
        </w:tc>
        <w:tc>
          <w:tcPr>
            <w:tcW w:w="1034" w:type="dxa"/>
            <w:vAlign w:val="bottom"/>
          </w:tcPr>
          <w:p w14:paraId="0CB6360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542927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-0.18</w:t>
            </w:r>
          </w:p>
        </w:tc>
        <w:tc>
          <w:tcPr>
            <w:tcW w:w="1034" w:type="dxa"/>
            <w:vAlign w:val="bottom"/>
          </w:tcPr>
          <w:p w14:paraId="25F8CDD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4FE532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3BC8DE0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23FA8AB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-10.5</w:t>
            </w:r>
          </w:p>
        </w:tc>
      </w:tr>
      <w:tr w:rsidR="007B66D4" w14:paraId="7E5CAEBA" w14:textId="77777777">
        <w:tc>
          <w:tcPr>
            <w:tcW w:w="2610" w:type="dxa"/>
            <w:vAlign w:val="center"/>
          </w:tcPr>
          <w:p w14:paraId="3C42063A" w14:textId="77777777" w:rsidR="007B66D4" w:rsidRDefault="009C4B08">
            <w:pPr>
              <w:rPr>
                <w:rFonts w:ascii="Times New Roman Regular" w:eastAsia="Times New Roman" w:hAnsi="Times New Roman Regular" w:cs="Times New Roman Regular"/>
                <w:color w:val="000000" w:themeColor="text1"/>
                <w:lang w:bidi="ar"/>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 xml:space="preserve">Hypertensive </w:t>
            </w:r>
            <w:r>
              <w:rPr>
                <w:rFonts w:ascii="Times New Roman Regular" w:eastAsia="Times New Roman" w:hAnsi="Times New Roman Regular" w:cs="Times New Roman Regular" w:hint="eastAsia"/>
                <w:color w:val="000000" w:themeColor="text1"/>
                <w:lang w:bidi="ar"/>
              </w:rPr>
              <w:t xml:space="preserve">  </w:t>
            </w:r>
          </w:p>
          <w:p w14:paraId="4BF5A50E"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proofErr w:type="spellStart"/>
            <w:r>
              <w:rPr>
                <w:rFonts w:ascii="Times New Roman Regular" w:eastAsia="Times New Roman" w:hAnsi="Times New Roman Regular" w:cs="Times New Roman Regular"/>
                <w:color w:val="000000" w:themeColor="text1"/>
                <w:lang w:bidi="ar"/>
              </w:rPr>
              <w:t>cardiopathy</w:t>
            </w:r>
            <w:proofErr w:type="spellEnd"/>
          </w:p>
        </w:tc>
        <w:tc>
          <w:tcPr>
            <w:tcW w:w="776" w:type="dxa"/>
            <w:vAlign w:val="bottom"/>
          </w:tcPr>
          <w:p w14:paraId="29C9D69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3F3A23C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2.51</w:t>
            </w:r>
          </w:p>
        </w:tc>
        <w:tc>
          <w:tcPr>
            <w:tcW w:w="1034" w:type="dxa"/>
            <w:vAlign w:val="bottom"/>
          </w:tcPr>
          <w:p w14:paraId="347BDA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E77132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2.69</w:t>
            </w:r>
          </w:p>
        </w:tc>
        <w:tc>
          <w:tcPr>
            <w:tcW w:w="1034" w:type="dxa"/>
            <w:vAlign w:val="bottom"/>
          </w:tcPr>
          <w:p w14:paraId="0925FE8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11A17E1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w:t>
            </w:r>
          </w:p>
        </w:tc>
        <w:tc>
          <w:tcPr>
            <w:tcW w:w="1034" w:type="dxa"/>
            <w:vAlign w:val="bottom"/>
          </w:tcPr>
          <w:p w14:paraId="7B6E3EE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4F6FC68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1.03</w:t>
            </w:r>
          </w:p>
        </w:tc>
        <w:tc>
          <w:tcPr>
            <w:tcW w:w="1034" w:type="dxa"/>
            <w:vAlign w:val="bottom"/>
          </w:tcPr>
          <w:p w14:paraId="0E204C9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0827EA8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16.17</w:t>
            </w:r>
          </w:p>
        </w:tc>
      </w:tr>
      <w:tr w:rsidR="007B66D4" w14:paraId="5237A34A" w14:textId="77777777">
        <w:tc>
          <w:tcPr>
            <w:tcW w:w="2610" w:type="dxa"/>
            <w:vAlign w:val="center"/>
          </w:tcPr>
          <w:p w14:paraId="44A82189"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hint="eastAsia"/>
                <w:color w:val="000000" w:themeColor="text1"/>
                <w:lang w:bidi="ar"/>
              </w:rPr>
              <w:t xml:space="preserve">  </w:t>
            </w:r>
            <w:r>
              <w:rPr>
                <w:rFonts w:ascii="Times New Roman Regular" w:eastAsia="Times New Roman" w:hAnsi="Times New Roman Regular" w:cs="Times New Roman Regular"/>
                <w:color w:val="000000" w:themeColor="text1"/>
                <w:lang w:bidi="ar"/>
              </w:rPr>
              <w:t>Ischemic heart disease</w:t>
            </w:r>
          </w:p>
        </w:tc>
        <w:tc>
          <w:tcPr>
            <w:tcW w:w="776" w:type="dxa"/>
            <w:vAlign w:val="bottom"/>
          </w:tcPr>
          <w:p w14:paraId="011B6A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13C9C42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-5.68</w:t>
            </w:r>
          </w:p>
        </w:tc>
        <w:tc>
          <w:tcPr>
            <w:tcW w:w="1034" w:type="dxa"/>
            <w:vAlign w:val="bottom"/>
          </w:tcPr>
          <w:p w14:paraId="3E77884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0AB4DFC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-3.91</w:t>
            </w:r>
          </w:p>
        </w:tc>
        <w:tc>
          <w:tcPr>
            <w:tcW w:w="1034" w:type="dxa"/>
            <w:vAlign w:val="bottom"/>
          </w:tcPr>
          <w:p w14:paraId="57F9C9B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0.55</w:t>
            </w:r>
          </w:p>
        </w:tc>
        <w:tc>
          <w:tcPr>
            <w:tcW w:w="1034" w:type="dxa"/>
            <w:vAlign w:val="bottom"/>
          </w:tcPr>
          <w:p w14:paraId="24BCEF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9.73</w:t>
            </w:r>
          </w:p>
        </w:tc>
        <w:tc>
          <w:tcPr>
            <w:tcW w:w="1034" w:type="dxa"/>
            <w:vAlign w:val="bottom"/>
          </w:tcPr>
          <w:p w14:paraId="7F2DFFC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0.63</w:t>
            </w:r>
          </w:p>
        </w:tc>
        <w:tc>
          <w:tcPr>
            <w:tcW w:w="1034" w:type="dxa"/>
            <w:vAlign w:val="bottom"/>
          </w:tcPr>
          <w:p w14:paraId="22B96F4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11.23</w:t>
            </w:r>
          </w:p>
        </w:tc>
        <w:tc>
          <w:tcPr>
            <w:tcW w:w="1034" w:type="dxa"/>
            <w:vAlign w:val="bottom"/>
          </w:tcPr>
          <w:p w14:paraId="3EED9F8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630" w:type="dxa"/>
            <w:vAlign w:val="bottom"/>
          </w:tcPr>
          <w:p w14:paraId="3D0DB72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-331.15</w:t>
            </w:r>
          </w:p>
        </w:tc>
      </w:tr>
      <w:tr w:rsidR="007B66D4" w14:paraId="4897E4B1" w14:textId="77777777">
        <w:tc>
          <w:tcPr>
            <w:tcW w:w="2610" w:type="dxa"/>
            <w:vAlign w:val="center"/>
          </w:tcPr>
          <w:p w14:paraId="3B80251A" w14:textId="77777777" w:rsidR="007B66D4" w:rsidRPr="00C47B66" w:rsidRDefault="009C4B08">
            <w:pPr>
              <w:rPr>
                <w:rFonts w:ascii="Times New Roman Regular" w:eastAsia="Times New Roman" w:hAnsi="Times New Roman Regular" w:cs="Times New Roman Regular"/>
                <w:color w:val="000000" w:themeColor="text1"/>
                <w:lang w:bidi="ar"/>
              </w:rPr>
            </w:pPr>
            <w:r w:rsidRPr="00C47B66">
              <w:rPr>
                <w:rFonts w:ascii="Times New Roman Regular" w:eastAsia="Times New Roman" w:hAnsi="Times New Roman Regular" w:cs="Times New Roman Regular"/>
                <w:color w:val="000000" w:themeColor="text1"/>
                <w:lang w:bidi="ar"/>
              </w:rPr>
              <w:t xml:space="preserve">Cerebrovascular    </w:t>
            </w:r>
          </w:p>
          <w:p w14:paraId="3E1C1A68" w14:textId="77777777" w:rsidR="007B66D4" w:rsidRPr="00C47B66" w:rsidRDefault="009C4B08">
            <w:pPr>
              <w:rPr>
                <w:rFonts w:ascii="Times New Roman Regular" w:hAnsi="Times New Roman Regular" w:cs="Times New Roman Regular"/>
                <w:lang w:eastAsia="zh-CN"/>
              </w:rPr>
            </w:pPr>
            <w:r w:rsidRPr="00C47B66">
              <w:rPr>
                <w:rFonts w:ascii="Times New Roman Regular" w:eastAsia="Times New Roman" w:hAnsi="Times New Roman Regular" w:cs="Times New Roman Regular"/>
                <w:color w:val="000000" w:themeColor="text1"/>
                <w:lang w:bidi="ar"/>
              </w:rPr>
              <w:t xml:space="preserve">      disease</w:t>
            </w:r>
          </w:p>
        </w:tc>
        <w:tc>
          <w:tcPr>
            <w:tcW w:w="776" w:type="dxa"/>
            <w:vAlign w:val="bottom"/>
          </w:tcPr>
          <w:p w14:paraId="572DD7F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034" w:type="dxa"/>
            <w:vAlign w:val="bottom"/>
          </w:tcPr>
          <w:p w14:paraId="14C2931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19.14</w:t>
            </w:r>
          </w:p>
        </w:tc>
        <w:tc>
          <w:tcPr>
            <w:tcW w:w="1034" w:type="dxa"/>
            <w:vAlign w:val="bottom"/>
          </w:tcPr>
          <w:p w14:paraId="0792B9D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22EF718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23.52</w:t>
            </w:r>
          </w:p>
        </w:tc>
        <w:tc>
          <w:tcPr>
            <w:tcW w:w="1034" w:type="dxa"/>
            <w:vAlign w:val="bottom"/>
          </w:tcPr>
          <w:p w14:paraId="56E3F3E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1.01</w:t>
            </w:r>
          </w:p>
        </w:tc>
        <w:tc>
          <w:tcPr>
            <w:tcW w:w="1034" w:type="dxa"/>
            <w:vAlign w:val="bottom"/>
          </w:tcPr>
          <w:p w14:paraId="0210E24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17.79</w:t>
            </w:r>
          </w:p>
        </w:tc>
        <w:tc>
          <w:tcPr>
            <w:tcW w:w="1034" w:type="dxa"/>
            <w:vAlign w:val="bottom"/>
          </w:tcPr>
          <w:p w14:paraId="5CC56CD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1.03</w:t>
            </w:r>
          </w:p>
        </w:tc>
        <w:tc>
          <w:tcPr>
            <w:tcW w:w="1034" w:type="dxa"/>
            <w:vAlign w:val="bottom"/>
          </w:tcPr>
          <w:p w14:paraId="1CED9D6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18.28</w:t>
            </w:r>
          </w:p>
        </w:tc>
        <w:tc>
          <w:tcPr>
            <w:tcW w:w="1034" w:type="dxa"/>
            <w:vAlign w:val="bottom"/>
          </w:tcPr>
          <w:p w14:paraId="62BB1C8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3F4156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-94.26</w:t>
            </w:r>
          </w:p>
        </w:tc>
      </w:tr>
      <w:tr w:rsidR="007B66D4" w14:paraId="1E1C3DD0" w14:textId="77777777">
        <w:tc>
          <w:tcPr>
            <w:tcW w:w="2610" w:type="dxa"/>
            <w:vAlign w:val="center"/>
          </w:tcPr>
          <w:p w14:paraId="062D40A8" w14:textId="77777777" w:rsidR="007B66D4" w:rsidRPr="00C47B66" w:rsidRDefault="009C4B08">
            <w:pPr>
              <w:rPr>
                <w:rFonts w:ascii="Times New Roman Regular" w:eastAsia="Times New Roman" w:hAnsi="Times New Roman Regular" w:cs="Times New Roman Regular"/>
                <w:color w:val="000000" w:themeColor="text1"/>
                <w:lang w:bidi="ar"/>
              </w:rPr>
            </w:pPr>
            <w:r w:rsidRPr="00C47B66">
              <w:rPr>
                <w:rFonts w:ascii="Times New Roman Regular" w:eastAsia="Times New Roman" w:hAnsi="Times New Roman Regular" w:cs="Times New Roman Regular"/>
                <w:color w:val="000000" w:themeColor="text1"/>
                <w:lang w:bidi="ar"/>
              </w:rPr>
              <w:lastRenderedPageBreak/>
              <w:t xml:space="preserve">Other hypertensive  </w:t>
            </w:r>
          </w:p>
          <w:p w14:paraId="11162528" w14:textId="77777777" w:rsidR="007B66D4" w:rsidRPr="00C47B66" w:rsidRDefault="009C4B08">
            <w:pPr>
              <w:rPr>
                <w:rFonts w:ascii="Times New Roman Regular" w:hAnsi="Times New Roman Regular" w:cs="Times New Roman Regular"/>
                <w:lang w:eastAsia="zh-CN"/>
              </w:rPr>
            </w:pPr>
            <w:r w:rsidRPr="00C47B66">
              <w:rPr>
                <w:rFonts w:ascii="Times New Roman Regular" w:eastAsia="Times New Roman" w:hAnsi="Times New Roman Regular" w:cs="Times New Roman Regular"/>
                <w:color w:val="000000" w:themeColor="text1"/>
                <w:lang w:bidi="ar"/>
              </w:rPr>
              <w:t xml:space="preserve">      disease</w:t>
            </w:r>
          </w:p>
        </w:tc>
        <w:tc>
          <w:tcPr>
            <w:tcW w:w="776" w:type="dxa"/>
            <w:vAlign w:val="bottom"/>
          </w:tcPr>
          <w:p w14:paraId="199C24E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163FB22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6.82</w:t>
            </w:r>
          </w:p>
        </w:tc>
        <w:tc>
          <w:tcPr>
            <w:tcW w:w="1034" w:type="dxa"/>
            <w:vAlign w:val="bottom"/>
          </w:tcPr>
          <w:p w14:paraId="24A2DAB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16AD4FB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7.43</w:t>
            </w:r>
          </w:p>
        </w:tc>
        <w:tc>
          <w:tcPr>
            <w:tcW w:w="1034" w:type="dxa"/>
            <w:vAlign w:val="bottom"/>
          </w:tcPr>
          <w:p w14:paraId="11D7B98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1BF65E8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0.84</w:t>
            </w:r>
          </w:p>
        </w:tc>
        <w:tc>
          <w:tcPr>
            <w:tcW w:w="1034" w:type="dxa"/>
            <w:vAlign w:val="bottom"/>
          </w:tcPr>
          <w:p w14:paraId="5594D7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4A148DA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w:t>
            </w:r>
          </w:p>
        </w:tc>
        <w:tc>
          <w:tcPr>
            <w:tcW w:w="1034" w:type="dxa"/>
            <w:vAlign w:val="bottom"/>
          </w:tcPr>
          <w:p w14:paraId="118AE9A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630" w:type="dxa"/>
            <w:vAlign w:val="bottom"/>
          </w:tcPr>
          <w:p w14:paraId="1931948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100.98</w:t>
            </w:r>
          </w:p>
        </w:tc>
      </w:tr>
      <w:tr w:rsidR="007B66D4" w14:paraId="07BE17BF" w14:textId="77777777">
        <w:tc>
          <w:tcPr>
            <w:tcW w:w="2610" w:type="dxa"/>
            <w:vAlign w:val="center"/>
          </w:tcPr>
          <w:p w14:paraId="3C7C1992"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External causes</w:t>
            </w:r>
          </w:p>
        </w:tc>
        <w:tc>
          <w:tcPr>
            <w:tcW w:w="776" w:type="dxa"/>
            <w:vAlign w:val="bottom"/>
          </w:tcPr>
          <w:p w14:paraId="7FEDDB0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0.23</w:t>
            </w:r>
          </w:p>
        </w:tc>
        <w:tc>
          <w:tcPr>
            <w:tcW w:w="1034" w:type="dxa"/>
            <w:vAlign w:val="bottom"/>
          </w:tcPr>
          <w:p w14:paraId="62F9092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23.24</w:t>
            </w:r>
          </w:p>
        </w:tc>
        <w:tc>
          <w:tcPr>
            <w:tcW w:w="1034" w:type="dxa"/>
            <w:vAlign w:val="bottom"/>
          </w:tcPr>
          <w:p w14:paraId="06E083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6E1AA11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8.76</w:t>
            </w:r>
          </w:p>
        </w:tc>
        <w:tc>
          <w:tcPr>
            <w:tcW w:w="1034" w:type="dxa"/>
            <w:vAlign w:val="bottom"/>
          </w:tcPr>
          <w:p w14:paraId="0EA2504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1.12</w:t>
            </w:r>
          </w:p>
        </w:tc>
        <w:tc>
          <w:tcPr>
            <w:tcW w:w="1034" w:type="dxa"/>
            <w:vAlign w:val="bottom"/>
          </w:tcPr>
          <w:p w14:paraId="03EDE5A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19.76</w:t>
            </w:r>
          </w:p>
        </w:tc>
        <w:tc>
          <w:tcPr>
            <w:tcW w:w="1034" w:type="dxa"/>
            <w:vAlign w:val="bottom"/>
          </w:tcPr>
          <w:p w14:paraId="588FB37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0.99</w:t>
            </w:r>
          </w:p>
        </w:tc>
        <w:tc>
          <w:tcPr>
            <w:tcW w:w="1034" w:type="dxa"/>
            <w:vAlign w:val="bottom"/>
          </w:tcPr>
          <w:p w14:paraId="1BE4FC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17.54</w:t>
            </w:r>
          </w:p>
        </w:tc>
        <w:tc>
          <w:tcPr>
            <w:tcW w:w="1034" w:type="dxa"/>
            <w:vAlign w:val="bottom"/>
          </w:tcPr>
          <w:p w14:paraId="3AAC292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630" w:type="dxa"/>
            <w:vAlign w:val="bottom"/>
          </w:tcPr>
          <w:p w14:paraId="79B3F4A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523.47</w:t>
            </w:r>
          </w:p>
        </w:tc>
      </w:tr>
      <w:tr w:rsidR="007B66D4" w14:paraId="20E43B8B" w14:textId="77777777">
        <w:tc>
          <w:tcPr>
            <w:tcW w:w="2610" w:type="dxa"/>
            <w:vAlign w:val="center"/>
          </w:tcPr>
          <w:p w14:paraId="22A1A2C6"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Traffic accidents</w:t>
            </w:r>
          </w:p>
        </w:tc>
        <w:tc>
          <w:tcPr>
            <w:tcW w:w="776" w:type="dxa"/>
            <w:vAlign w:val="bottom"/>
          </w:tcPr>
          <w:p w14:paraId="2DEE5C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2C5000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13.61</w:t>
            </w:r>
          </w:p>
        </w:tc>
        <w:tc>
          <w:tcPr>
            <w:tcW w:w="1034" w:type="dxa"/>
            <w:vAlign w:val="bottom"/>
          </w:tcPr>
          <w:p w14:paraId="1432EAE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06AA8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3.22</w:t>
            </w:r>
          </w:p>
        </w:tc>
        <w:tc>
          <w:tcPr>
            <w:tcW w:w="1034" w:type="dxa"/>
            <w:vAlign w:val="bottom"/>
          </w:tcPr>
          <w:p w14:paraId="16CF887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0.53</w:t>
            </w:r>
          </w:p>
        </w:tc>
        <w:tc>
          <w:tcPr>
            <w:tcW w:w="1034" w:type="dxa"/>
            <w:vAlign w:val="bottom"/>
          </w:tcPr>
          <w:p w14:paraId="32B27B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9.42</w:t>
            </w:r>
          </w:p>
        </w:tc>
        <w:tc>
          <w:tcPr>
            <w:tcW w:w="1034" w:type="dxa"/>
            <w:vAlign w:val="bottom"/>
          </w:tcPr>
          <w:p w14:paraId="044AB66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0.43</w:t>
            </w:r>
          </w:p>
        </w:tc>
        <w:tc>
          <w:tcPr>
            <w:tcW w:w="1034" w:type="dxa"/>
            <w:vAlign w:val="bottom"/>
          </w:tcPr>
          <w:p w14:paraId="4144F67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7.66</w:t>
            </w:r>
          </w:p>
        </w:tc>
        <w:tc>
          <w:tcPr>
            <w:tcW w:w="1034" w:type="dxa"/>
            <w:vAlign w:val="bottom"/>
          </w:tcPr>
          <w:p w14:paraId="0DB0B9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630" w:type="dxa"/>
            <w:vAlign w:val="bottom"/>
          </w:tcPr>
          <w:p w14:paraId="4FC703A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409.32</w:t>
            </w:r>
          </w:p>
        </w:tc>
      </w:tr>
      <w:tr w:rsidR="007B66D4" w14:paraId="0CE9DA17" w14:textId="77777777">
        <w:tc>
          <w:tcPr>
            <w:tcW w:w="2610" w:type="dxa"/>
            <w:vAlign w:val="center"/>
          </w:tcPr>
          <w:p w14:paraId="6ECD1278"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Accidental fall</w:t>
            </w:r>
          </w:p>
        </w:tc>
        <w:tc>
          <w:tcPr>
            <w:tcW w:w="776" w:type="dxa"/>
            <w:vAlign w:val="bottom"/>
          </w:tcPr>
          <w:p w14:paraId="4C4A70A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5ED1195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-1.55</w:t>
            </w:r>
          </w:p>
        </w:tc>
        <w:tc>
          <w:tcPr>
            <w:tcW w:w="1034" w:type="dxa"/>
            <w:vAlign w:val="bottom"/>
          </w:tcPr>
          <w:p w14:paraId="16C570C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F83494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-2.41</w:t>
            </w:r>
          </w:p>
        </w:tc>
        <w:tc>
          <w:tcPr>
            <w:tcW w:w="1034" w:type="dxa"/>
            <w:vAlign w:val="bottom"/>
          </w:tcPr>
          <w:p w14:paraId="5A9FB06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3B3EC69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2.46</w:t>
            </w:r>
          </w:p>
        </w:tc>
        <w:tc>
          <w:tcPr>
            <w:tcW w:w="1034" w:type="dxa"/>
            <w:vAlign w:val="bottom"/>
          </w:tcPr>
          <w:p w14:paraId="725670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0.15</w:t>
            </w:r>
          </w:p>
        </w:tc>
        <w:tc>
          <w:tcPr>
            <w:tcW w:w="1034" w:type="dxa"/>
            <w:vAlign w:val="bottom"/>
          </w:tcPr>
          <w:p w14:paraId="79275EF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2.64</w:t>
            </w:r>
          </w:p>
        </w:tc>
        <w:tc>
          <w:tcPr>
            <w:tcW w:w="1034" w:type="dxa"/>
            <w:vAlign w:val="bottom"/>
          </w:tcPr>
          <w:p w14:paraId="767393B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4AF750F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-37.29</w:t>
            </w:r>
          </w:p>
        </w:tc>
      </w:tr>
      <w:tr w:rsidR="007B66D4" w14:paraId="342700A7" w14:textId="77777777">
        <w:tc>
          <w:tcPr>
            <w:tcW w:w="2610" w:type="dxa"/>
            <w:vAlign w:val="center"/>
          </w:tcPr>
          <w:p w14:paraId="02606D57"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Drawn</w:t>
            </w:r>
          </w:p>
        </w:tc>
        <w:tc>
          <w:tcPr>
            <w:tcW w:w="776" w:type="dxa"/>
            <w:vAlign w:val="bottom"/>
          </w:tcPr>
          <w:p w14:paraId="484F52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62D7A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3.32</w:t>
            </w:r>
          </w:p>
        </w:tc>
        <w:tc>
          <w:tcPr>
            <w:tcW w:w="1034" w:type="dxa"/>
            <w:vAlign w:val="bottom"/>
          </w:tcPr>
          <w:p w14:paraId="39CA5BF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336A1C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1.81</w:t>
            </w:r>
          </w:p>
        </w:tc>
        <w:tc>
          <w:tcPr>
            <w:tcW w:w="1034" w:type="dxa"/>
            <w:vAlign w:val="bottom"/>
          </w:tcPr>
          <w:p w14:paraId="01E9AFC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7D09469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2.04</w:t>
            </w:r>
          </w:p>
        </w:tc>
        <w:tc>
          <w:tcPr>
            <w:tcW w:w="1034" w:type="dxa"/>
            <w:vAlign w:val="bottom"/>
          </w:tcPr>
          <w:p w14:paraId="67E7401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2D92AC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1.76</w:t>
            </w:r>
          </w:p>
        </w:tc>
        <w:tc>
          <w:tcPr>
            <w:tcW w:w="1034" w:type="dxa"/>
            <w:vAlign w:val="bottom"/>
          </w:tcPr>
          <w:p w14:paraId="6EF8B3B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56130EA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65.41</w:t>
            </w:r>
          </w:p>
        </w:tc>
      </w:tr>
      <w:tr w:rsidR="007B66D4" w14:paraId="3FF06B04" w14:textId="77777777">
        <w:tc>
          <w:tcPr>
            <w:tcW w:w="2610" w:type="dxa"/>
            <w:vAlign w:val="center"/>
          </w:tcPr>
          <w:p w14:paraId="5750DF88"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Suicide</w:t>
            </w:r>
          </w:p>
        </w:tc>
        <w:tc>
          <w:tcPr>
            <w:tcW w:w="776" w:type="dxa"/>
            <w:vAlign w:val="bottom"/>
          </w:tcPr>
          <w:p w14:paraId="549C4E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0B7F6C5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w:t>
            </w:r>
          </w:p>
        </w:tc>
        <w:tc>
          <w:tcPr>
            <w:tcW w:w="1034" w:type="dxa"/>
            <w:vAlign w:val="bottom"/>
          </w:tcPr>
          <w:p w14:paraId="326D1B8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1EC4F70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3.43</w:t>
            </w:r>
          </w:p>
        </w:tc>
        <w:tc>
          <w:tcPr>
            <w:tcW w:w="1034" w:type="dxa"/>
            <w:vAlign w:val="bottom"/>
          </w:tcPr>
          <w:p w14:paraId="0545DF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649ED2E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w:t>
            </w:r>
          </w:p>
        </w:tc>
        <w:tc>
          <w:tcPr>
            <w:tcW w:w="1034" w:type="dxa"/>
            <w:vAlign w:val="bottom"/>
          </w:tcPr>
          <w:p w14:paraId="3C0EEE1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0.07</w:t>
            </w:r>
          </w:p>
        </w:tc>
        <w:tc>
          <w:tcPr>
            <w:tcW w:w="1034" w:type="dxa"/>
            <w:vAlign w:val="bottom"/>
          </w:tcPr>
          <w:p w14:paraId="23CFFAD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1.17</w:t>
            </w:r>
          </w:p>
        </w:tc>
        <w:tc>
          <w:tcPr>
            <w:tcW w:w="1034" w:type="dxa"/>
            <w:vAlign w:val="bottom"/>
          </w:tcPr>
          <w:p w14:paraId="7CD5C1F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2F7F411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-38.34</w:t>
            </w:r>
          </w:p>
        </w:tc>
      </w:tr>
      <w:tr w:rsidR="007B66D4" w14:paraId="264339CD" w14:textId="77777777">
        <w:tc>
          <w:tcPr>
            <w:tcW w:w="2610" w:type="dxa"/>
            <w:vAlign w:val="center"/>
          </w:tcPr>
          <w:p w14:paraId="05464EA0"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Respiratory disease</w:t>
            </w:r>
          </w:p>
        </w:tc>
        <w:tc>
          <w:tcPr>
            <w:tcW w:w="776" w:type="dxa"/>
            <w:vAlign w:val="bottom"/>
          </w:tcPr>
          <w:p w14:paraId="7542FF4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2647441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14.34</w:t>
            </w:r>
          </w:p>
        </w:tc>
        <w:tc>
          <w:tcPr>
            <w:tcW w:w="1034" w:type="dxa"/>
            <w:vAlign w:val="bottom"/>
          </w:tcPr>
          <w:p w14:paraId="170D152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0.22</w:t>
            </w:r>
          </w:p>
        </w:tc>
        <w:tc>
          <w:tcPr>
            <w:tcW w:w="1034" w:type="dxa"/>
            <w:vAlign w:val="bottom"/>
          </w:tcPr>
          <w:p w14:paraId="6BF071D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23.13</w:t>
            </w:r>
          </w:p>
        </w:tc>
        <w:tc>
          <w:tcPr>
            <w:tcW w:w="1034" w:type="dxa"/>
            <w:vAlign w:val="bottom"/>
          </w:tcPr>
          <w:p w14:paraId="024C6A0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0.54</w:t>
            </w:r>
          </w:p>
        </w:tc>
        <w:tc>
          <w:tcPr>
            <w:tcW w:w="1034" w:type="dxa"/>
            <w:vAlign w:val="bottom"/>
          </w:tcPr>
          <w:p w14:paraId="488C3A1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9.43</w:t>
            </w:r>
          </w:p>
        </w:tc>
        <w:tc>
          <w:tcPr>
            <w:tcW w:w="1034" w:type="dxa"/>
            <w:vAlign w:val="bottom"/>
          </w:tcPr>
          <w:p w14:paraId="469CD93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0.59</w:t>
            </w:r>
          </w:p>
        </w:tc>
        <w:tc>
          <w:tcPr>
            <w:tcW w:w="1034" w:type="dxa"/>
            <w:vAlign w:val="bottom"/>
          </w:tcPr>
          <w:p w14:paraId="0A45526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10.37</w:t>
            </w:r>
          </w:p>
        </w:tc>
        <w:tc>
          <w:tcPr>
            <w:tcW w:w="1034" w:type="dxa"/>
            <w:vAlign w:val="bottom"/>
          </w:tcPr>
          <w:p w14:paraId="2076B08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045E071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-204.45</w:t>
            </w:r>
          </w:p>
        </w:tc>
      </w:tr>
      <w:tr w:rsidR="007B66D4" w14:paraId="767CEA6D" w14:textId="77777777">
        <w:tc>
          <w:tcPr>
            <w:tcW w:w="2610" w:type="dxa"/>
            <w:vAlign w:val="center"/>
          </w:tcPr>
          <w:p w14:paraId="7C0D40A4"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Pneumonia</w:t>
            </w:r>
          </w:p>
        </w:tc>
        <w:tc>
          <w:tcPr>
            <w:tcW w:w="776" w:type="dxa"/>
            <w:vAlign w:val="bottom"/>
          </w:tcPr>
          <w:p w14:paraId="2375C53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781CCA7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2.64</w:t>
            </w:r>
          </w:p>
        </w:tc>
        <w:tc>
          <w:tcPr>
            <w:tcW w:w="1034" w:type="dxa"/>
            <w:vAlign w:val="bottom"/>
          </w:tcPr>
          <w:p w14:paraId="03911DF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7138410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3.56</w:t>
            </w:r>
          </w:p>
        </w:tc>
        <w:tc>
          <w:tcPr>
            <w:tcW w:w="1034" w:type="dxa"/>
            <w:vAlign w:val="bottom"/>
          </w:tcPr>
          <w:p w14:paraId="1624C79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1C0A08D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0.95</w:t>
            </w:r>
          </w:p>
        </w:tc>
        <w:tc>
          <w:tcPr>
            <w:tcW w:w="1034" w:type="dxa"/>
            <w:vAlign w:val="bottom"/>
          </w:tcPr>
          <w:p w14:paraId="48019B7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00B5CD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1.02</w:t>
            </w:r>
          </w:p>
        </w:tc>
        <w:tc>
          <w:tcPr>
            <w:tcW w:w="1034" w:type="dxa"/>
            <w:vAlign w:val="bottom"/>
          </w:tcPr>
          <w:p w14:paraId="599FDDC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650B1DA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-13.01</w:t>
            </w:r>
          </w:p>
        </w:tc>
      </w:tr>
      <w:tr w:rsidR="007B66D4" w14:paraId="2ED89342" w14:textId="77777777">
        <w:tc>
          <w:tcPr>
            <w:tcW w:w="2610" w:type="dxa"/>
            <w:vAlign w:val="center"/>
          </w:tcPr>
          <w:p w14:paraId="313A4D3C"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Chronic lower respiratory disease</w:t>
            </w:r>
          </w:p>
        </w:tc>
        <w:tc>
          <w:tcPr>
            <w:tcW w:w="776" w:type="dxa"/>
            <w:vAlign w:val="bottom"/>
          </w:tcPr>
          <w:p w14:paraId="24B1D7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55A642F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11.36</w:t>
            </w:r>
          </w:p>
        </w:tc>
        <w:tc>
          <w:tcPr>
            <w:tcW w:w="1034" w:type="dxa"/>
            <w:vAlign w:val="bottom"/>
          </w:tcPr>
          <w:p w14:paraId="6664C1C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0.17</w:t>
            </w:r>
          </w:p>
        </w:tc>
        <w:tc>
          <w:tcPr>
            <w:tcW w:w="1034" w:type="dxa"/>
            <w:vAlign w:val="bottom"/>
          </w:tcPr>
          <w:p w14:paraId="426B797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18.22</w:t>
            </w:r>
          </w:p>
        </w:tc>
        <w:tc>
          <w:tcPr>
            <w:tcW w:w="1034" w:type="dxa"/>
            <w:vAlign w:val="bottom"/>
          </w:tcPr>
          <w:p w14:paraId="301E9EB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0.44</w:t>
            </w:r>
          </w:p>
        </w:tc>
        <w:tc>
          <w:tcPr>
            <w:tcW w:w="1034" w:type="dxa"/>
            <w:vAlign w:val="bottom"/>
          </w:tcPr>
          <w:p w14:paraId="21BBDB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7.68</w:t>
            </w:r>
          </w:p>
        </w:tc>
        <w:tc>
          <w:tcPr>
            <w:tcW w:w="1034" w:type="dxa"/>
            <w:vAlign w:val="bottom"/>
          </w:tcPr>
          <w:p w14:paraId="3ED8E66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0.47</w:t>
            </w:r>
          </w:p>
        </w:tc>
        <w:tc>
          <w:tcPr>
            <w:tcW w:w="1034" w:type="dxa"/>
            <w:vAlign w:val="bottom"/>
          </w:tcPr>
          <w:p w14:paraId="220ABCB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8.39</w:t>
            </w:r>
          </w:p>
        </w:tc>
        <w:tc>
          <w:tcPr>
            <w:tcW w:w="1034" w:type="dxa"/>
            <w:vAlign w:val="bottom"/>
          </w:tcPr>
          <w:p w14:paraId="10F6185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4C10780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-153.05</w:t>
            </w:r>
          </w:p>
        </w:tc>
      </w:tr>
      <w:tr w:rsidR="007B66D4" w14:paraId="56B426C2" w14:textId="77777777">
        <w:tc>
          <w:tcPr>
            <w:tcW w:w="2610" w:type="dxa"/>
            <w:vAlign w:val="center"/>
          </w:tcPr>
          <w:p w14:paraId="45961D19"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Digestive disease</w:t>
            </w:r>
          </w:p>
        </w:tc>
        <w:tc>
          <w:tcPr>
            <w:tcW w:w="776" w:type="dxa"/>
            <w:vAlign w:val="bottom"/>
          </w:tcPr>
          <w:p w14:paraId="2AE724E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0080273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2.81</w:t>
            </w:r>
          </w:p>
        </w:tc>
        <w:tc>
          <w:tcPr>
            <w:tcW w:w="1034" w:type="dxa"/>
            <w:vAlign w:val="bottom"/>
          </w:tcPr>
          <w:p w14:paraId="4F6DF6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48A1CD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2.61</w:t>
            </w:r>
          </w:p>
        </w:tc>
        <w:tc>
          <w:tcPr>
            <w:tcW w:w="1034" w:type="dxa"/>
            <w:vAlign w:val="bottom"/>
          </w:tcPr>
          <w:p w14:paraId="024EA69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034" w:type="dxa"/>
            <w:vAlign w:val="bottom"/>
          </w:tcPr>
          <w:p w14:paraId="1E59ECF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3.41</w:t>
            </w:r>
          </w:p>
        </w:tc>
        <w:tc>
          <w:tcPr>
            <w:tcW w:w="1034" w:type="dxa"/>
            <w:vAlign w:val="bottom"/>
          </w:tcPr>
          <w:p w14:paraId="7AE467B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034" w:type="dxa"/>
            <w:vAlign w:val="bottom"/>
          </w:tcPr>
          <w:p w14:paraId="276CD4B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3.43</w:t>
            </w:r>
          </w:p>
        </w:tc>
        <w:tc>
          <w:tcPr>
            <w:tcW w:w="1034" w:type="dxa"/>
            <w:vAlign w:val="bottom"/>
          </w:tcPr>
          <w:p w14:paraId="152951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6D28F10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-1.32</w:t>
            </w:r>
          </w:p>
        </w:tc>
      </w:tr>
      <w:tr w:rsidR="007B66D4" w14:paraId="029F2B62" w14:textId="77777777">
        <w:tc>
          <w:tcPr>
            <w:tcW w:w="2610" w:type="dxa"/>
            <w:vAlign w:val="center"/>
          </w:tcPr>
          <w:p w14:paraId="583FD2BE"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Gastric and duodenal ulcer</w:t>
            </w:r>
          </w:p>
        </w:tc>
        <w:tc>
          <w:tcPr>
            <w:tcW w:w="776" w:type="dxa"/>
            <w:vAlign w:val="bottom"/>
          </w:tcPr>
          <w:p w14:paraId="23849C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31857BD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0.89</w:t>
            </w:r>
          </w:p>
        </w:tc>
        <w:tc>
          <w:tcPr>
            <w:tcW w:w="1034" w:type="dxa"/>
            <w:vAlign w:val="bottom"/>
          </w:tcPr>
          <w:p w14:paraId="68EC49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BC4441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0.58</w:t>
            </w:r>
          </w:p>
        </w:tc>
        <w:tc>
          <w:tcPr>
            <w:tcW w:w="1034" w:type="dxa"/>
            <w:vAlign w:val="bottom"/>
          </w:tcPr>
          <w:p w14:paraId="4376217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25EFBC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0.55</w:t>
            </w:r>
          </w:p>
        </w:tc>
        <w:tc>
          <w:tcPr>
            <w:tcW w:w="1034" w:type="dxa"/>
            <w:vAlign w:val="bottom"/>
          </w:tcPr>
          <w:p w14:paraId="791FA9F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4EC8EB7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0.49</w:t>
            </w:r>
          </w:p>
        </w:tc>
        <w:tc>
          <w:tcPr>
            <w:tcW w:w="1034" w:type="dxa"/>
            <w:vAlign w:val="bottom"/>
          </w:tcPr>
          <w:p w14:paraId="0CFDC94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7F1FD0E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14.73</w:t>
            </w:r>
          </w:p>
        </w:tc>
      </w:tr>
      <w:tr w:rsidR="007B66D4" w14:paraId="5ADD3EEA" w14:textId="77777777">
        <w:tc>
          <w:tcPr>
            <w:tcW w:w="2610" w:type="dxa"/>
            <w:vAlign w:val="center"/>
          </w:tcPr>
          <w:p w14:paraId="2F4FF7E3"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Intestinal obstruction</w:t>
            </w:r>
          </w:p>
        </w:tc>
        <w:tc>
          <w:tcPr>
            <w:tcW w:w="776" w:type="dxa"/>
            <w:vAlign w:val="bottom"/>
          </w:tcPr>
          <w:p w14:paraId="29E59C8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68B2C87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2DC0C2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6FA9F4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67BD347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6093AD7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w:t>
            </w:r>
          </w:p>
        </w:tc>
        <w:tc>
          <w:tcPr>
            <w:tcW w:w="1034" w:type="dxa"/>
            <w:vAlign w:val="bottom"/>
          </w:tcPr>
          <w:p w14:paraId="1C72E3C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E994DE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5A4EF72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226D6C3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-2.34</w:t>
            </w:r>
          </w:p>
        </w:tc>
      </w:tr>
      <w:tr w:rsidR="007B66D4" w14:paraId="2F1E1082" w14:textId="77777777">
        <w:tc>
          <w:tcPr>
            <w:tcW w:w="2610" w:type="dxa"/>
            <w:vAlign w:val="center"/>
          </w:tcPr>
          <w:p w14:paraId="74C3750A"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Liver disease</w:t>
            </w:r>
          </w:p>
        </w:tc>
        <w:tc>
          <w:tcPr>
            <w:tcW w:w="776" w:type="dxa"/>
            <w:vAlign w:val="bottom"/>
          </w:tcPr>
          <w:p w14:paraId="096DFF4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BE6864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1.38</w:t>
            </w:r>
          </w:p>
        </w:tc>
        <w:tc>
          <w:tcPr>
            <w:tcW w:w="1034" w:type="dxa"/>
            <w:vAlign w:val="bottom"/>
          </w:tcPr>
          <w:p w14:paraId="35BA42F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45A6AF4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1.19</w:t>
            </w:r>
          </w:p>
        </w:tc>
        <w:tc>
          <w:tcPr>
            <w:tcW w:w="1034" w:type="dxa"/>
            <w:vAlign w:val="bottom"/>
          </w:tcPr>
          <w:p w14:paraId="26A00D1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652214D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2.15</w:t>
            </w:r>
          </w:p>
        </w:tc>
        <w:tc>
          <w:tcPr>
            <w:tcW w:w="1034" w:type="dxa"/>
            <w:vAlign w:val="bottom"/>
          </w:tcPr>
          <w:p w14:paraId="6785BFB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111899E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2.14</w:t>
            </w:r>
          </w:p>
        </w:tc>
        <w:tc>
          <w:tcPr>
            <w:tcW w:w="1034" w:type="dxa"/>
            <w:vAlign w:val="bottom"/>
          </w:tcPr>
          <w:p w14:paraId="77D45B1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28B7D2C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4.93</w:t>
            </w:r>
          </w:p>
        </w:tc>
      </w:tr>
      <w:tr w:rsidR="007B66D4" w14:paraId="4CC05ACC" w14:textId="77777777">
        <w:tc>
          <w:tcPr>
            <w:tcW w:w="2610" w:type="dxa"/>
            <w:vAlign w:val="center"/>
          </w:tcPr>
          <w:p w14:paraId="2F6C1A81"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Infectious disease</w:t>
            </w:r>
          </w:p>
        </w:tc>
        <w:tc>
          <w:tcPr>
            <w:tcW w:w="776" w:type="dxa"/>
            <w:vAlign w:val="bottom"/>
          </w:tcPr>
          <w:p w14:paraId="6141811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901E1A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2.22</w:t>
            </w:r>
          </w:p>
        </w:tc>
        <w:tc>
          <w:tcPr>
            <w:tcW w:w="1034" w:type="dxa"/>
            <w:vAlign w:val="bottom"/>
          </w:tcPr>
          <w:p w14:paraId="483A105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7691C98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1.93</w:t>
            </w:r>
          </w:p>
        </w:tc>
        <w:tc>
          <w:tcPr>
            <w:tcW w:w="1034" w:type="dxa"/>
            <w:vAlign w:val="bottom"/>
          </w:tcPr>
          <w:p w14:paraId="51EDE7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2EE7A13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2.22</w:t>
            </w:r>
          </w:p>
        </w:tc>
        <w:tc>
          <w:tcPr>
            <w:tcW w:w="1034" w:type="dxa"/>
            <w:vAlign w:val="bottom"/>
          </w:tcPr>
          <w:p w14:paraId="0720188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0.12</w:t>
            </w:r>
          </w:p>
        </w:tc>
        <w:tc>
          <w:tcPr>
            <w:tcW w:w="1034" w:type="dxa"/>
            <w:vAlign w:val="bottom"/>
          </w:tcPr>
          <w:p w14:paraId="7559448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2.18</w:t>
            </w:r>
          </w:p>
        </w:tc>
        <w:tc>
          <w:tcPr>
            <w:tcW w:w="1034" w:type="dxa"/>
            <w:vAlign w:val="bottom"/>
          </w:tcPr>
          <w:p w14:paraId="7CA6372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0F9E737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9.97</w:t>
            </w:r>
          </w:p>
        </w:tc>
      </w:tr>
      <w:tr w:rsidR="007B66D4" w14:paraId="0F9211DB" w14:textId="77777777">
        <w:tc>
          <w:tcPr>
            <w:tcW w:w="2610" w:type="dxa"/>
            <w:vAlign w:val="center"/>
          </w:tcPr>
          <w:p w14:paraId="0A68114A"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Tuberculosis</w:t>
            </w:r>
          </w:p>
        </w:tc>
        <w:tc>
          <w:tcPr>
            <w:tcW w:w="776" w:type="dxa"/>
            <w:vAlign w:val="bottom"/>
          </w:tcPr>
          <w:p w14:paraId="556BFAC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2A81902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0.66</w:t>
            </w:r>
          </w:p>
        </w:tc>
        <w:tc>
          <w:tcPr>
            <w:tcW w:w="1034" w:type="dxa"/>
            <w:vAlign w:val="bottom"/>
          </w:tcPr>
          <w:p w14:paraId="4783B71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231359B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0.38</w:t>
            </w:r>
          </w:p>
        </w:tc>
        <w:tc>
          <w:tcPr>
            <w:tcW w:w="1034" w:type="dxa"/>
            <w:vAlign w:val="bottom"/>
          </w:tcPr>
          <w:p w14:paraId="3865F7C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3ADF8AE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0.74</w:t>
            </w:r>
          </w:p>
        </w:tc>
        <w:tc>
          <w:tcPr>
            <w:tcW w:w="1034" w:type="dxa"/>
            <w:vAlign w:val="bottom"/>
          </w:tcPr>
          <w:p w14:paraId="2CDF775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034" w:type="dxa"/>
            <w:vAlign w:val="bottom"/>
          </w:tcPr>
          <w:p w14:paraId="13F1EE6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0.71</w:t>
            </w:r>
          </w:p>
        </w:tc>
        <w:tc>
          <w:tcPr>
            <w:tcW w:w="1034" w:type="dxa"/>
            <w:vAlign w:val="bottom"/>
          </w:tcPr>
          <w:p w14:paraId="43543FF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12277A7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8.38</w:t>
            </w:r>
          </w:p>
        </w:tc>
      </w:tr>
      <w:tr w:rsidR="007B66D4" w14:paraId="7EA82BE3" w14:textId="77777777">
        <w:tc>
          <w:tcPr>
            <w:tcW w:w="2610" w:type="dxa"/>
            <w:vAlign w:val="center"/>
          </w:tcPr>
          <w:p w14:paraId="71C3C43D"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Hepatitis</w:t>
            </w:r>
          </w:p>
        </w:tc>
        <w:tc>
          <w:tcPr>
            <w:tcW w:w="776" w:type="dxa"/>
            <w:vAlign w:val="bottom"/>
          </w:tcPr>
          <w:p w14:paraId="7E4C558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51797E7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0.25</w:t>
            </w:r>
          </w:p>
        </w:tc>
        <w:tc>
          <w:tcPr>
            <w:tcW w:w="1034" w:type="dxa"/>
            <w:vAlign w:val="bottom"/>
          </w:tcPr>
          <w:p w14:paraId="3CF4BE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144FFF7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0.31</w:t>
            </w:r>
          </w:p>
        </w:tc>
        <w:tc>
          <w:tcPr>
            <w:tcW w:w="1034" w:type="dxa"/>
            <w:vAlign w:val="bottom"/>
          </w:tcPr>
          <w:p w14:paraId="5C089FB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51E3483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0.88</w:t>
            </w:r>
          </w:p>
        </w:tc>
        <w:tc>
          <w:tcPr>
            <w:tcW w:w="1034" w:type="dxa"/>
            <w:vAlign w:val="bottom"/>
          </w:tcPr>
          <w:p w14:paraId="1756CDB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034" w:type="dxa"/>
            <w:vAlign w:val="bottom"/>
          </w:tcPr>
          <w:p w14:paraId="781F780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0.92</w:t>
            </w:r>
          </w:p>
        </w:tc>
        <w:tc>
          <w:tcPr>
            <w:tcW w:w="1034" w:type="dxa"/>
            <w:vAlign w:val="bottom"/>
          </w:tcPr>
          <w:p w14:paraId="6A4C1F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0567EAD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-6.67</w:t>
            </w:r>
          </w:p>
        </w:tc>
      </w:tr>
      <w:tr w:rsidR="007B66D4" w14:paraId="7F7C1E42" w14:textId="77777777">
        <w:tc>
          <w:tcPr>
            <w:tcW w:w="2610" w:type="dxa"/>
            <w:vAlign w:val="center"/>
          </w:tcPr>
          <w:p w14:paraId="14A8AD1C"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t>AIDS</w:t>
            </w:r>
          </w:p>
        </w:tc>
        <w:tc>
          <w:tcPr>
            <w:tcW w:w="776" w:type="dxa"/>
            <w:vAlign w:val="bottom"/>
          </w:tcPr>
          <w:p w14:paraId="2605D8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49524B3B"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-0.42</w:t>
            </w:r>
          </w:p>
        </w:tc>
        <w:tc>
          <w:tcPr>
            <w:tcW w:w="1034" w:type="dxa"/>
            <w:vAlign w:val="bottom"/>
          </w:tcPr>
          <w:p w14:paraId="751CE96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034" w:type="dxa"/>
            <w:vAlign w:val="bottom"/>
          </w:tcPr>
          <w:p w14:paraId="71320A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-0.08</w:t>
            </w:r>
          </w:p>
        </w:tc>
        <w:tc>
          <w:tcPr>
            <w:tcW w:w="1034" w:type="dxa"/>
            <w:vAlign w:val="bottom"/>
          </w:tcPr>
          <w:p w14:paraId="27DCD40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DBF8A2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w:t>
            </w:r>
          </w:p>
        </w:tc>
        <w:tc>
          <w:tcPr>
            <w:tcW w:w="1034" w:type="dxa"/>
            <w:vAlign w:val="bottom"/>
          </w:tcPr>
          <w:p w14:paraId="1822EF8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0F4CCCB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0.27</w:t>
            </w:r>
          </w:p>
        </w:tc>
        <w:tc>
          <w:tcPr>
            <w:tcW w:w="1034" w:type="dxa"/>
            <w:vAlign w:val="bottom"/>
          </w:tcPr>
          <w:p w14:paraId="10564FD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w:t>
            </w:r>
          </w:p>
        </w:tc>
        <w:tc>
          <w:tcPr>
            <w:tcW w:w="1630" w:type="dxa"/>
            <w:vAlign w:val="bottom"/>
          </w:tcPr>
          <w:p w14:paraId="5A40B56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-17.15</w:t>
            </w:r>
          </w:p>
        </w:tc>
      </w:tr>
      <w:tr w:rsidR="007B66D4" w14:paraId="14C7CF54" w14:textId="77777777">
        <w:tc>
          <w:tcPr>
            <w:tcW w:w="2610" w:type="dxa"/>
            <w:vAlign w:val="center"/>
          </w:tcPr>
          <w:p w14:paraId="57A1D51E"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 xml:space="preserve">Endocrine, nutritional </w:t>
            </w:r>
            <w:r>
              <w:rPr>
                <w:rFonts w:ascii="Times New Roman Regular" w:eastAsia="Times New Roman" w:hAnsi="Times New Roman Regular" w:cs="Times New Roman Regular"/>
                <w:b/>
                <w:bCs/>
                <w:color w:val="000000" w:themeColor="text1"/>
                <w:lang w:bidi="ar"/>
              </w:rPr>
              <w:lastRenderedPageBreak/>
              <w:t>&amp; metabolic disease</w:t>
            </w:r>
          </w:p>
        </w:tc>
        <w:tc>
          <w:tcPr>
            <w:tcW w:w="776" w:type="dxa"/>
            <w:vAlign w:val="bottom"/>
          </w:tcPr>
          <w:p w14:paraId="7679C59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lastRenderedPageBreak/>
              <w:t>-0.02</w:t>
            </w:r>
          </w:p>
        </w:tc>
        <w:tc>
          <w:tcPr>
            <w:tcW w:w="1034" w:type="dxa"/>
            <w:vAlign w:val="bottom"/>
          </w:tcPr>
          <w:p w14:paraId="389D84E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-2.5</w:t>
            </w:r>
          </w:p>
        </w:tc>
        <w:tc>
          <w:tcPr>
            <w:tcW w:w="1034" w:type="dxa"/>
            <w:vAlign w:val="bottom"/>
          </w:tcPr>
          <w:p w14:paraId="0E0045F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3B8A045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-2.88</w:t>
            </w:r>
          </w:p>
        </w:tc>
        <w:tc>
          <w:tcPr>
            <w:tcW w:w="1034" w:type="dxa"/>
            <w:vAlign w:val="bottom"/>
          </w:tcPr>
          <w:p w14:paraId="38D4E94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5B07003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-0.25</w:t>
            </w:r>
          </w:p>
        </w:tc>
        <w:tc>
          <w:tcPr>
            <w:tcW w:w="1034" w:type="dxa"/>
            <w:vAlign w:val="bottom"/>
          </w:tcPr>
          <w:p w14:paraId="369F541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196A76C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-0.09</w:t>
            </w:r>
          </w:p>
        </w:tc>
        <w:tc>
          <w:tcPr>
            <w:tcW w:w="1034" w:type="dxa"/>
            <w:vAlign w:val="bottom"/>
          </w:tcPr>
          <w:p w14:paraId="245AE059"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4D5D711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-36.87</w:t>
            </w:r>
          </w:p>
        </w:tc>
      </w:tr>
      <w:tr w:rsidR="007B66D4" w14:paraId="4DD05A56" w14:textId="77777777">
        <w:tc>
          <w:tcPr>
            <w:tcW w:w="2610" w:type="dxa"/>
            <w:vAlign w:val="center"/>
          </w:tcPr>
          <w:p w14:paraId="506992CB"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color w:val="000000" w:themeColor="text1"/>
                <w:lang w:bidi="ar"/>
              </w:rPr>
              <w:lastRenderedPageBreak/>
              <w:t>Diabetes</w:t>
            </w:r>
          </w:p>
        </w:tc>
        <w:tc>
          <w:tcPr>
            <w:tcW w:w="776" w:type="dxa"/>
            <w:vAlign w:val="bottom"/>
          </w:tcPr>
          <w:p w14:paraId="7D31684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6B7B947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-2.07</w:t>
            </w:r>
          </w:p>
        </w:tc>
        <w:tc>
          <w:tcPr>
            <w:tcW w:w="1034" w:type="dxa"/>
            <w:vAlign w:val="bottom"/>
          </w:tcPr>
          <w:p w14:paraId="7EFC479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2F525C8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-1.96</w:t>
            </w:r>
          </w:p>
        </w:tc>
        <w:tc>
          <w:tcPr>
            <w:tcW w:w="1034" w:type="dxa"/>
            <w:vAlign w:val="bottom"/>
          </w:tcPr>
          <w:p w14:paraId="05B421E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6A8453C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-0.3</w:t>
            </w:r>
          </w:p>
        </w:tc>
        <w:tc>
          <w:tcPr>
            <w:tcW w:w="1034" w:type="dxa"/>
            <w:vAlign w:val="bottom"/>
          </w:tcPr>
          <w:p w14:paraId="718E1AF5"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73AD0EE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5121B55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630" w:type="dxa"/>
            <w:vAlign w:val="bottom"/>
          </w:tcPr>
          <w:p w14:paraId="1535D8F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-36.62</w:t>
            </w:r>
          </w:p>
        </w:tc>
      </w:tr>
      <w:tr w:rsidR="007B66D4" w14:paraId="0B6C5525" w14:textId="77777777">
        <w:tc>
          <w:tcPr>
            <w:tcW w:w="2610" w:type="dxa"/>
            <w:vAlign w:val="center"/>
          </w:tcPr>
          <w:p w14:paraId="4D266557"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Unspecified causes of death</w:t>
            </w:r>
          </w:p>
        </w:tc>
        <w:tc>
          <w:tcPr>
            <w:tcW w:w="776" w:type="dxa"/>
            <w:vAlign w:val="bottom"/>
          </w:tcPr>
          <w:p w14:paraId="550A9B1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034" w:type="dxa"/>
            <w:vAlign w:val="bottom"/>
          </w:tcPr>
          <w:p w14:paraId="12ED7F9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-2.22</w:t>
            </w:r>
          </w:p>
        </w:tc>
        <w:tc>
          <w:tcPr>
            <w:tcW w:w="1034" w:type="dxa"/>
            <w:vAlign w:val="bottom"/>
          </w:tcPr>
          <w:p w14:paraId="3C4414A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0.01</w:t>
            </w:r>
          </w:p>
        </w:tc>
        <w:tc>
          <w:tcPr>
            <w:tcW w:w="1034" w:type="dxa"/>
            <w:vAlign w:val="bottom"/>
          </w:tcPr>
          <w:p w14:paraId="1AD913E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1.18</w:t>
            </w:r>
          </w:p>
        </w:tc>
        <w:tc>
          <w:tcPr>
            <w:tcW w:w="1034" w:type="dxa"/>
            <w:vAlign w:val="bottom"/>
          </w:tcPr>
          <w:p w14:paraId="14DC3D9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0.03</w:t>
            </w:r>
          </w:p>
        </w:tc>
        <w:tc>
          <w:tcPr>
            <w:tcW w:w="1034" w:type="dxa"/>
            <w:vAlign w:val="bottom"/>
          </w:tcPr>
          <w:p w14:paraId="60345D3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0.45</w:t>
            </w:r>
          </w:p>
        </w:tc>
        <w:tc>
          <w:tcPr>
            <w:tcW w:w="1034" w:type="dxa"/>
            <w:vAlign w:val="bottom"/>
          </w:tcPr>
          <w:p w14:paraId="53E8F52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0.06</w:t>
            </w:r>
          </w:p>
        </w:tc>
        <w:tc>
          <w:tcPr>
            <w:tcW w:w="1034" w:type="dxa"/>
            <w:vAlign w:val="bottom"/>
          </w:tcPr>
          <w:p w14:paraId="2B10A6EA"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1.09</w:t>
            </w:r>
          </w:p>
        </w:tc>
        <w:tc>
          <w:tcPr>
            <w:tcW w:w="1034" w:type="dxa"/>
            <w:vAlign w:val="bottom"/>
          </w:tcPr>
          <w:p w14:paraId="38E03421"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0.04</w:t>
            </w:r>
          </w:p>
        </w:tc>
        <w:tc>
          <w:tcPr>
            <w:tcW w:w="1630" w:type="dxa"/>
            <w:vAlign w:val="bottom"/>
          </w:tcPr>
          <w:p w14:paraId="0C3C96A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-144.57</w:t>
            </w:r>
          </w:p>
        </w:tc>
      </w:tr>
      <w:tr w:rsidR="007B66D4" w14:paraId="26D9BFE2" w14:textId="77777777">
        <w:tc>
          <w:tcPr>
            <w:tcW w:w="2610" w:type="dxa"/>
            <w:vAlign w:val="center"/>
          </w:tcPr>
          <w:p w14:paraId="560B2310"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 xml:space="preserve">Others </w:t>
            </w:r>
            <w:r>
              <w:rPr>
                <w:rFonts w:ascii="Times New Roman Regular" w:eastAsia="Times New Roman" w:hAnsi="Times New Roman Regular" w:cs="Times New Roman Regular"/>
                <w:b/>
                <w:bCs/>
                <w:color w:val="000000" w:themeColor="text1"/>
                <w:vertAlign w:val="superscript"/>
                <w:lang w:bidi="ar"/>
              </w:rPr>
              <w:t>1</w:t>
            </w:r>
          </w:p>
        </w:tc>
        <w:tc>
          <w:tcPr>
            <w:tcW w:w="776" w:type="dxa"/>
            <w:vAlign w:val="bottom"/>
          </w:tcPr>
          <w:p w14:paraId="044D069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0.13</w:t>
            </w:r>
          </w:p>
        </w:tc>
        <w:tc>
          <w:tcPr>
            <w:tcW w:w="1034" w:type="dxa"/>
            <w:vAlign w:val="bottom"/>
          </w:tcPr>
          <w:p w14:paraId="1A037AC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13.34</w:t>
            </w:r>
          </w:p>
        </w:tc>
        <w:tc>
          <w:tcPr>
            <w:tcW w:w="1034" w:type="dxa"/>
            <w:vAlign w:val="bottom"/>
          </w:tcPr>
          <w:p w14:paraId="128A9BB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0.11</w:t>
            </w:r>
          </w:p>
        </w:tc>
        <w:tc>
          <w:tcPr>
            <w:tcW w:w="1034" w:type="dxa"/>
            <w:vAlign w:val="bottom"/>
          </w:tcPr>
          <w:p w14:paraId="6A84400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11.09</w:t>
            </w:r>
          </w:p>
        </w:tc>
        <w:tc>
          <w:tcPr>
            <w:tcW w:w="1034" w:type="dxa"/>
            <w:vAlign w:val="bottom"/>
          </w:tcPr>
          <w:p w14:paraId="6E9A0FA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0.19</w:t>
            </w:r>
          </w:p>
        </w:tc>
        <w:tc>
          <w:tcPr>
            <w:tcW w:w="1034" w:type="dxa"/>
            <w:vAlign w:val="bottom"/>
          </w:tcPr>
          <w:p w14:paraId="27569CA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3.26</w:t>
            </w:r>
          </w:p>
        </w:tc>
        <w:tc>
          <w:tcPr>
            <w:tcW w:w="1034" w:type="dxa"/>
            <w:vAlign w:val="bottom"/>
          </w:tcPr>
          <w:p w14:paraId="40C5AF8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0.14</w:t>
            </w:r>
          </w:p>
        </w:tc>
        <w:tc>
          <w:tcPr>
            <w:tcW w:w="1034" w:type="dxa"/>
            <w:vAlign w:val="bottom"/>
          </w:tcPr>
          <w:p w14:paraId="7AEBB29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2.43</w:t>
            </w:r>
          </w:p>
        </w:tc>
        <w:tc>
          <w:tcPr>
            <w:tcW w:w="1034" w:type="dxa"/>
            <w:vAlign w:val="bottom"/>
          </w:tcPr>
          <w:p w14:paraId="3F2F6848"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-0.05</w:t>
            </w:r>
          </w:p>
        </w:tc>
        <w:tc>
          <w:tcPr>
            <w:tcW w:w="1630" w:type="dxa"/>
            <w:vAlign w:val="bottom"/>
          </w:tcPr>
          <w:p w14:paraId="18C05DC3"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190.96</w:t>
            </w:r>
          </w:p>
        </w:tc>
      </w:tr>
      <w:tr w:rsidR="007B66D4" w14:paraId="3E7BB226" w14:textId="77777777">
        <w:tc>
          <w:tcPr>
            <w:tcW w:w="2610" w:type="dxa"/>
            <w:vAlign w:val="center"/>
          </w:tcPr>
          <w:p w14:paraId="0AA303DE" w14:textId="77777777" w:rsidR="007B66D4" w:rsidRDefault="009C4B08">
            <w:pPr>
              <w:rPr>
                <w:rFonts w:ascii="Times New Roman Regular" w:hAnsi="Times New Roman Regular" w:cs="Times New Roman Regular"/>
                <w:lang w:eastAsia="zh-CN"/>
              </w:rPr>
            </w:pPr>
            <w:r>
              <w:rPr>
                <w:rFonts w:ascii="Times New Roman Regular" w:eastAsia="Times New Roman" w:hAnsi="Times New Roman Regular" w:cs="Times New Roman Regular"/>
                <w:b/>
                <w:bCs/>
                <w:color w:val="000000" w:themeColor="text1"/>
                <w:lang w:bidi="ar"/>
              </w:rPr>
              <w:t>Total</w:t>
            </w:r>
          </w:p>
        </w:tc>
        <w:tc>
          <w:tcPr>
            <w:tcW w:w="776" w:type="dxa"/>
            <w:vAlign w:val="bottom"/>
          </w:tcPr>
          <w:p w14:paraId="2AD8090E"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0.99</w:t>
            </w:r>
          </w:p>
        </w:tc>
        <w:tc>
          <w:tcPr>
            <w:tcW w:w="1034" w:type="dxa"/>
            <w:vAlign w:val="bottom"/>
          </w:tcPr>
          <w:p w14:paraId="3CE03AC6"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c>
          <w:tcPr>
            <w:tcW w:w="1034" w:type="dxa"/>
            <w:vAlign w:val="bottom"/>
          </w:tcPr>
          <w:p w14:paraId="013B8BD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0.95</w:t>
            </w:r>
          </w:p>
        </w:tc>
        <w:tc>
          <w:tcPr>
            <w:tcW w:w="1034" w:type="dxa"/>
            <w:vAlign w:val="bottom"/>
          </w:tcPr>
          <w:p w14:paraId="647126CD"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99.99</w:t>
            </w:r>
          </w:p>
        </w:tc>
        <w:tc>
          <w:tcPr>
            <w:tcW w:w="1034" w:type="dxa"/>
            <w:vAlign w:val="bottom"/>
          </w:tcPr>
          <w:p w14:paraId="63EA62EF"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5.69</w:t>
            </w:r>
          </w:p>
        </w:tc>
        <w:tc>
          <w:tcPr>
            <w:tcW w:w="1034" w:type="dxa"/>
            <w:vAlign w:val="bottom"/>
          </w:tcPr>
          <w:p w14:paraId="31E255AC"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100.01</w:t>
            </w:r>
          </w:p>
        </w:tc>
        <w:tc>
          <w:tcPr>
            <w:tcW w:w="1034" w:type="dxa"/>
            <w:vAlign w:val="bottom"/>
          </w:tcPr>
          <w:p w14:paraId="52FD8212"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5.65</w:t>
            </w:r>
          </w:p>
        </w:tc>
        <w:tc>
          <w:tcPr>
            <w:tcW w:w="1034" w:type="dxa"/>
            <w:vAlign w:val="bottom"/>
          </w:tcPr>
          <w:p w14:paraId="6273DD87"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99.99</w:t>
            </w:r>
          </w:p>
        </w:tc>
        <w:tc>
          <w:tcPr>
            <w:tcW w:w="1034" w:type="dxa"/>
            <w:vAlign w:val="bottom"/>
          </w:tcPr>
          <w:p w14:paraId="120680F4"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-0.02</w:t>
            </w:r>
          </w:p>
        </w:tc>
        <w:tc>
          <w:tcPr>
            <w:tcW w:w="1630" w:type="dxa"/>
            <w:vAlign w:val="bottom"/>
          </w:tcPr>
          <w:p w14:paraId="1E8DBC40" w14:textId="77777777" w:rsidR="007B66D4" w:rsidRDefault="009C4B08">
            <w:pPr>
              <w:jc w:val="center"/>
              <w:rPr>
                <w:rFonts w:ascii="Times New Roman Regular" w:hAnsi="Times New Roman Regular" w:cs="Times New Roman Regular"/>
                <w:lang w:eastAsia="zh-CN"/>
              </w:rPr>
            </w:pPr>
            <w:r w:rsidRPr="00C47B66">
              <w:rPr>
                <w:rFonts w:ascii="Times New Roman Regular" w:hAnsi="Times New Roman Regular" w:cs="Times New Roman Regular"/>
                <w:lang w:eastAsia="zh-CN"/>
              </w:rPr>
              <w:t>100</w:t>
            </w:r>
          </w:p>
        </w:tc>
      </w:tr>
    </w:tbl>
    <w:p w14:paraId="2A6E3FE9" w14:textId="77777777" w:rsidR="007B66D4" w:rsidRDefault="009C4B08" w:rsidP="00C47B66">
      <w:pPr>
        <w:pStyle w:val="NormalWeb"/>
        <w:spacing w:beforeAutospacing="0" w:after="0" w:afterAutospacing="0" w:line="240" w:lineRule="auto"/>
        <w:rPr>
          <w:rFonts w:ascii="Times New Roman Regular" w:hAnsi="Times New Roman Regular" w:cs="Times New Roman Regular"/>
          <w:color w:val="000000" w:themeColor="text1"/>
          <w:lang w:bidi="ar"/>
        </w:rPr>
      </w:pPr>
      <w:r>
        <w:rPr>
          <w:rFonts w:ascii="Times New Roman Regular" w:hAnsi="Times New Roman Regular" w:cs="Times New Roman Regular"/>
          <w:color w:val="000000" w:themeColor="text1"/>
          <w:vertAlign w:val="superscript"/>
        </w:rPr>
        <w:t xml:space="preserve">1 </w:t>
      </w:r>
      <w:r>
        <w:rPr>
          <w:rFonts w:ascii="Times New Roman Regular" w:hAnsi="Times New Roman Regular" w:cs="Times New Roman Regular"/>
          <w:color w:val="000000" w:themeColor="text1"/>
        </w:rPr>
        <w:t xml:space="preserve">Other causes include 1) </w:t>
      </w:r>
      <w:r>
        <w:rPr>
          <w:rFonts w:ascii="Times New Roman Regular" w:hAnsi="Times New Roman Regular" w:cs="Times New Roman Regular"/>
          <w:color w:val="000000" w:themeColor="text1"/>
          <w:lang w:bidi="ar"/>
        </w:rPr>
        <w:t>diseases of the blood and blood-forming organs and certain disorders involving the immune mechanism, 2) mental, behavioral and neurodevelopmental disorders, 3) diseases of the nervous system, 4) diseases of the musculoskeletal system and connective tissue, 5) diseases of the genitourinary system, pregnancy, childbirth and the puerperium, 6) certain conditions originating in the perinatal period, and 7) congenital malformations, deformations and chromosomal abnormalities.</w:t>
      </w:r>
    </w:p>
    <w:p w14:paraId="62969AE5" w14:textId="77777777" w:rsidR="007B66D4" w:rsidRDefault="007B66D4" w:rsidP="00C47B66">
      <w:pPr>
        <w:pStyle w:val="NormalWeb"/>
        <w:spacing w:beforeLines="100" w:before="240" w:line="240" w:lineRule="auto"/>
        <w:outlineLvl w:val="0"/>
        <w:rPr>
          <w:rFonts w:ascii="Times New Roman Regular" w:hAnsi="Times New Roman Regular" w:cs="Times New Roman Regular"/>
          <w:bCs/>
        </w:rPr>
        <w:sectPr w:rsidR="007B66D4" w:rsidSect="00382A13">
          <w:type w:val="continuous"/>
          <w:pgSz w:w="15840" w:h="12240" w:orient="landscape"/>
          <w:pgMar w:top="1440" w:right="1440" w:bottom="1440" w:left="1440" w:header="720" w:footer="720" w:gutter="0"/>
          <w:cols w:space="720"/>
          <w:docGrid w:linePitch="360"/>
        </w:sectPr>
      </w:pPr>
    </w:p>
    <w:p w14:paraId="46C12772" w14:textId="77777777" w:rsidR="007B66D4" w:rsidRDefault="009C4B08">
      <w:pPr>
        <w:spacing w:line="480" w:lineRule="auto"/>
        <w:rPr>
          <w:rFonts w:ascii="Times New Roman Regular" w:hAnsi="Times New Roman Regular" w:cs="Times New Roman Regular"/>
          <w:lang w:eastAsia="zh-CN"/>
        </w:rPr>
      </w:pPr>
      <w:r>
        <w:rPr>
          <w:rFonts w:ascii="Times New Roman Bold" w:hAnsi="Times New Roman Bold" w:cs="Times New Roman Bold"/>
          <w:b/>
          <w:bCs/>
          <w:lang w:eastAsia="zh-CN"/>
        </w:rPr>
        <w:lastRenderedPageBreak/>
        <w:t>TABLE S7</w:t>
      </w:r>
      <w:r>
        <w:rPr>
          <w:rFonts w:ascii="Times New Roman Regular" w:hAnsi="Times New Roman Regular" w:cs="Times New Roman Regular"/>
          <w:lang w:eastAsia="zh-CN"/>
        </w:rPr>
        <w:t xml:space="preserve"> Age-standardized cause-specific mortality rates during 2013-2018 by gender and urban/rural residence </w:t>
      </w:r>
      <w:r>
        <w:rPr>
          <w:rFonts w:ascii="Times New Roman Regular" w:hAnsi="Times New Roman Regular" w:cs="Times New Roman Regular"/>
          <w:vertAlign w:val="superscript"/>
          <w:lang w:eastAsia="zh-CN"/>
        </w:rPr>
        <w:t>1</w:t>
      </w:r>
    </w:p>
    <w:tbl>
      <w:tblPr>
        <w:tblW w:w="11707" w:type="dxa"/>
        <w:tblBorders>
          <w:top w:val="single" w:sz="4" w:space="0" w:color="000000"/>
          <w:bottom w:val="single" w:sz="4" w:space="0" w:color="000000"/>
        </w:tblBorders>
        <w:tblCellMar>
          <w:top w:w="15" w:type="dxa"/>
          <w:left w:w="15" w:type="dxa"/>
          <w:bottom w:w="15" w:type="dxa"/>
          <w:right w:w="15" w:type="dxa"/>
        </w:tblCellMar>
        <w:tblLook w:val="04A0" w:firstRow="1" w:lastRow="0" w:firstColumn="1" w:lastColumn="0" w:noHBand="0" w:noVBand="1"/>
      </w:tblPr>
      <w:tblGrid>
        <w:gridCol w:w="2854"/>
        <w:gridCol w:w="2213"/>
        <w:gridCol w:w="2293"/>
        <w:gridCol w:w="2107"/>
        <w:gridCol w:w="2240"/>
      </w:tblGrid>
      <w:tr w:rsidR="007B66D4" w14:paraId="15002A86" w14:textId="77777777">
        <w:trPr>
          <w:trHeight w:val="285"/>
        </w:trPr>
        <w:tc>
          <w:tcPr>
            <w:tcW w:w="2854" w:type="dxa"/>
            <w:tcBorders>
              <w:top w:val="single" w:sz="4" w:space="0" w:color="000000"/>
              <w:bottom w:val="nil"/>
            </w:tcBorders>
            <w:vAlign w:val="bottom"/>
          </w:tcPr>
          <w:p w14:paraId="7B131B99" w14:textId="77777777" w:rsidR="007B66D4" w:rsidRDefault="007B66D4">
            <w:pPr>
              <w:rPr>
                <w:rFonts w:ascii="Times New Roman" w:eastAsia="Times New Roman" w:hAnsi="Times New Roman" w:cs="Times New Roman"/>
                <w:color w:val="000000"/>
                <w:lang w:eastAsia="zh-CN"/>
              </w:rPr>
            </w:pPr>
          </w:p>
        </w:tc>
        <w:tc>
          <w:tcPr>
            <w:tcW w:w="4506" w:type="dxa"/>
            <w:gridSpan w:val="2"/>
            <w:tcBorders>
              <w:top w:val="single" w:sz="4" w:space="0" w:color="000000"/>
              <w:bottom w:val="nil"/>
            </w:tcBorders>
            <w:vAlign w:val="bottom"/>
          </w:tcPr>
          <w:p w14:paraId="2716BEF6" w14:textId="77777777" w:rsidR="007B66D4" w:rsidRDefault="009C4B08">
            <w:pPr>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Urban areas</w:t>
            </w:r>
          </w:p>
        </w:tc>
        <w:tc>
          <w:tcPr>
            <w:tcW w:w="4347" w:type="dxa"/>
            <w:gridSpan w:val="2"/>
            <w:tcBorders>
              <w:top w:val="single" w:sz="4" w:space="0" w:color="000000"/>
              <w:bottom w:val="nil"/>
            </w:tcBorders>
            <w:vAlign w:val="bottom"/>
          </w:tcPr>
          <w:p w14:paraId="2EA898F1" w14:textId="77777777" w:rsidR="007B66D4" w:rsidRDefault="009C4B08">
            <w:pPr>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Rural areas</w:t>
            </w:r>
          </w:p>
        </w:tc>
      </w:tr>
      <w:tr w:rsidR="007B66D4" w14:paraId="6E081EF8" w14:textId="77777777">
        <w:trPr>
          <w:trHeight w:val="285"/>
        </w:trPr>
        <w:tc>
          <w:tcPr>
            <w:tcW w:w="2854" w:type="dxa"/>
            <w:tcBorders>
              <w:top w:val="nil"/>
              <w:bottom w:val="single" w:sz="4" w:space="0" w:color="000000"/>
            </w:tcBorders>
            <w:vAlign w:val="bottom"/>
          </w:tcPr>
          <w:p w14:paraId="426C0968" w14:textId="77777777" w:rsidR="007B66D4" w:rsidRDefault="007B66D4">
            <w:pPr>
              <w:rPr>
                <w:rFonts w:ascii="Times New Roman" w:eastAsia="Times New Roman" w:hAnsi="Times New Roman" w:cs="Times New Roman"/>
                <w:color w:val="000000"/>
                <w:lang w:eastAsia="zh-CN"/>
              </w:rPr>
            </w:pPr>
          </w:p>
        </w:tc>
        <w:tc>
          <w:tcPr>
            <w:tcW w:w="2213" w:type="dxa"/>
            <w:tcBorders>
              <w:top w:val="nil"/>
              <w:bottom w:val="single" w:sz="4" w:space="0" w:color="000000"/>
            </w:tcBorders>
            <w:vAlign w:val="bottom"/>
          </w:tcPr>
          <w:p w14:paraId="45B1B37F" w14:textId="77777777" w:rsidR="007B66D4" w:rsidRDefault="009C4B08">
            <w:pPr>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Male, </w:t>
            </w:r>
            <w:r>
              <w:rPr>
                <w:rFonts w:ascii="Times New Roman Regular" w:hAnsi="Times New Roman Regular" w:cs="Times New Roman Regular"/>
                <w:lang w:eastAsia="zh-CN"/>
              </w:rPr>
              <w:t>per 100,000 people</w:t>
            </w:r>
          </w:p>
        </w:tc>
        <w:tc>
          <w:tcPr>
            <w:tcW w:w="2293" w:type="dxa"/>
            <w:tcBorders>
              <w:top w:val="nil"/>
              <w:bottom w:val="single" w:sz="4" w:space="0" w:color="000000"/>
            </w:tcBorders>
            <w:vAlign w:val="bottom"/>
          </w:tcPr>
          <w:p w14:paraId="4D3FEB5F" w14:textId="77777777" w:rsidR="007B66D4" w:rsidRDefault="009C4B08">
            <w:pPr>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Female, </w:t>
            </w:r>
            <w:r>
              <w:rPr>
                <w:rFonts w:ascii="Times New Roman Regular" w:hAnsi="Times New Roman Regular" w:cs="Times New Roman Regular"/>
                <w:lang w:eastAsia="zh-CN"/>
              </w:rPr>
              <w:t>per 100,000 people</w:t>
            </w:r>
          </w:p>
        </w:tc>
        <w:tc>
          <w:tcPr>
            <w:tcW w:w="2107" w:type="dxa"/>
            <w:tcBorders>
              <w:top w:val="nil"/>
              <w:bottom w:val="single" w:sz="4" w:space="0" w:color="000000"/>
            </w:tcBorders>
            <w:vAlign w:val="bottom"/>
          </w:tcPr>
          <w:p w14:paraId="28358C5B" w14:textId="77777777" w:rsidR="007B66D4" w:rsidRDefault="009C4B08">
            <w:pPr>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Male, </w:t>
            </w:r>
            <w:r>
              <w:rPr>
                <w:rFonts w:ascii="Times New Roman Regular" w:hAnsi="Times New Roman Regular" w:cs="Times New Roman Regular"/>
                <w:lang w:eastAsia="zh-CN"/>
              </w:rPr>
              <w:t>per 100,000 people</w:t>
            </w:r>
          </w:p>
        </w:tc>
        <w:tc>
          <w:tcPr>
            <w:tcW w:w="2240" w:type="dxa"/>
            <w:tcBorders>
              <w:top w:val="nil"/>
              <w:bottom w:val="single" w:sz="4" w:space="0" w:color="000000"/>
            </w:tcBorders>
            <w:vAlign w:val="bottom"/>
          </w:tcPr>
          <w:p w14:paraId="295647AA" w14:textId="77777777" w:rsidR="007B66D4" w:rsidRDefault="009C4B08">
            <w:pPr>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Female, </w:t>
            </w:r>
            <w:r>
              <w:rPr>
                <w:rFonts w:ascii="Times New Roman Regular" w:hAnsi="Times New Roman Regular" w:cs="Times New Roman Regular"/>
                <w:lang w:eastAsia="zh-CN"/>
              </w:rPr>
              <w:t>per 100,000 people</w:t>
            </w:r>
          </w:p>
        </w:tc>
      </w:tr>
      <w:tr w:rsidR="007B66D4" w14:paraId="42FFED54" w14:textId="77777777">
        <w:trPr>
          <w:trHeight w:val="285"/>
        </w:trPr>
        <w:tc>
          <w:tcPr>
            <w:tcW w:w="2854" w:type="dxa"/>
            <w:tcBorders>
              <w:top w:val="single" w:sz="4" w:space="0" w:color="000000"/>
              <w:bottom w:val="nil"/>
            </w:tcBorders>
            <w:vAlign w:val="bottom"/>
          </w:tcPr>
          <w:p w14:paraId="4899049B" w14:textId="77777777" w:rsidR="007B66D4" w:rsidRDefault="009C4B08">
            <w:pPr>
              <w:rPr>
                <w:rFonts w:ascii="Times New Roman" w:eastAsia="Times New Roman" w:hAnsi="Times New Roman" w:cs="Times New Roman"/>
                <w:color w:val="000000"/>
                <w:lang w:eastAsia="zh-CN"/>
              </w:rPr>
            </w:pPr>
            <w:r>
              <w:rPr>
                <w:rFonts w:ascii="Times New Roman Bold" w:eastAsia="Times New Roman" w:hAnsi="Times New Roman Bold" w:cs="Times New Roman Bold"/>
                <w:b/>
                <w:bCs/>
                <w:color w:val="000000"/>
                <w:lang w:eastAsia="zh-CN"/>
              </w:rPr>
              <w:t>ICD10</w:t>
            </w:r>
          </w:p>
        </w:tc>
        <w:tc>
          <w:tcPr>
            <w:tcW w:w="2213" w:type="dxa"/>
            <w:tcBorders>
              <w:top w:val="single" w:sz="4" w:space="0" w:color="000000"/>
              <w:bottom w:val="nil"/>
            </w:tcBorders>
            <w:vAlign w:val="bottom"/>
          </w:tcPr>
          <w:p w14:paraId="31529988" w14:textId="77777777" w:rsidR="007B66D4" w:rsidRDefault="007B66D4">
            <w:pPr>
              <w:jc w:val="center"/>
              <w:rPr>
                <w:rFonts w:ascii="Times New Roman" w:eastAsia="Times New Roman" w:hAnsi="Times New Roman" w:cs="Times New Roman"/>
                <w:color w:val="000000"/>
                <w:lang w:eastAsia="zh-CN"/>
              </w:rPr>
            </w:pPr>
          </w:p>
        </w:tc>
        <w:tc>
          <w:tcPr>
            <w:tcW w:w="2293" w:type="dxa"/>
            <w:tcBorders>
              <w:top w:val="single" w:sz="4" w:space="0" w:color="000000"/>
              <w:bottom w:val="nil"/>
            </w:tcBorders>
            <w:vAlign w:val="bottom"/>
          </w:tcPr>
          <w:p w14:paraId="48D8CD79" w14:textId="77777777" w:rsidR="007B66D4" w:rsidRDefault="007B66D4">
            <w:pPr>
              <w:jc w:val="center"/>
              <w:rPr>
                <w:rFonts w:ascii="Times New Roman" w:eastAsia="Times New Roman" w:hAnsi="Times New Roman" w:cs="Times New Roman"/>
                <w:color w:val="000000"/>
                <w:lang w:eastAsia="zh-CN"/>
              </w:rPr>
            </w:pPr>
          </w:p>
        </w:tc>
        <w:tc>
          <w:tcPr>
            <w:tcW w:w="2107" w:type="dxa"/>
            <w:tcBorders>
              <w:top w:val="single" w:sz="4" w:space="0" w:color="000000"/>
              <w:bottom w:val="nil"/>
            </w:tcBorders>
            <w:vAlign w:val="bottom"/>
          </w:tcPr>
          <w:p w14:paraId="404F7758" w14:textId="77777777" w:rsidR="007B66D4" w:rsidRDefault="007B66D4">
            <w:pPr>
              <w:jc w:val="center"/>
              <w:rPr>
                <w:rFonts w:ascii="Times New Roman" w:eastAsia="Times New Roman" w:hAnsi="Times New Roman" w:cs="Times New Roman"/>
                <w:color w:val="000000"/>
                <w:lang w:eastAsia="zh-CN"/>
              </w:rPr>
            </w:pPr>
          </w:p>
        </w:tc>
        <w:tc>
          <w:tcPr>
            <w:tcW w:w="2240" w:type="dxa"/>
            <w:tcBorders>
              <w:top w:val="single" w:sz="4" w:space="0" w:color="000000"/>
              <w:bottom w:val="nil"/>
            </w:tcBorders>
            <w:vAlign w:val="bottom"/>
          </w:tcPr>
          <w:p w14:paraId="43A24362" w14:textId="77777777" w:rsidR="007B66D4" w:rsidRDefault="007B66D4">
            <w:pPr>
              <w:jc w:val="center"/>
              <w:rPr>
                <w:rFonts w:ascii="Times New Roman" w:eastAsia="Times New Roman" w:hAnsi="Times New Roman" w:cs="Times New Roman"/>
                <w:color w:val="000000"/>
                <w:lang w:eastAsia="zh-CN"/>
              </w:rPr>
            </w:pPr>
          </w:p>
        </w:tc>
      </w:tr>
      <w:tr w:rsidR="007B66D4" w14:paraId="791E2E0C" w14:textId="77777777">
        <w:trPr>
          <w:trHeight w:val="285"/>
        </w:trPr>
        <w:tc>
          <w:tcPr>
            <w:tcW w:w="2854" w:type="dxa"/>
            <w:tcBorders>
              <w:top w:val="nil"/>
            </w:tcBorders>
            <w:vAlign w:val="bottom"/>
          </w:tcPr>
          <w:p w14:paraId="6F408A7A"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2213" w:type="dxa"/>
            <w:tcBorders>
              <w:top w:val="nil"/>
            </w:tcBorders>
            <w:vAlign w:val="bottom"/>
          </w:tcPr>
          <w:p w14:paraId="1A0D57C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631.74 </w:t>
            </w:r>
          </w:p>
        </w:tc>
        <w:tc>
          <w:tcPr>
            <w:tcW w:w="2293" w:type="dxa"/>
            <w:tcBorders>
              <w:top w:val="nil"/>
            </w:tcBorders>
            <w:vAlign w:val="bottom"/>
          </w:tcPr>
          <w:p w14:paraId="0CEDC8C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391.82 </w:t>
            </w:r>
          </w:p>
        </w:tc>
        <w:tc>
          <w:tcPr>
            <w:tcW w:w="2107" w:type="dxa"/>
            <w:tcBorders>
              <w:top w:val="nil"/>
            </w:tcBorders>
            <w:vAlign w:val="bottom"/>
          </w:tcPr>
          <w:p w14:paraId="193B954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698.10 </w:t>
            </w:r>
          </w:p>
        </w:tc>
        <w:tc>
          <w:tcPr>
            <w:tcW w:w="2240" w:type="dxa"/>
            <w:tcBorders>
              <w:top w:val="nil"/>
            </w:tcBorders>
            <w:vAlign w:val="bottom"/>
          </w:tcPr>
          <w:p w14:paraId="1DDB176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424.55 </w:t>
            </w:r>
          </w:p>
        </w:tc>
      </w:tr>
      <w:tr w:rsidR="007B66D4" w14:paraId="3428E61C" w14:textId="77777777">
        <w:trPr>
          <w:trHeight w:val="285"/>
        </w:trPr>
        <w:tc>
          <w:tcPr>
            <w:tcW w:w="2854" w:type="dxa"/>
            <w:vAlign w:val="center"/>
          </w:tcPr>
          <w:p w14:paraId="15D97BD2"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Cancer</w:t>
            </w:r>
          </w:p>
        </w:tc>
        <w:tc>
          <w:tcPr>
            <w:tcW w:w="2213" w:type="dxa"/>
            <w:vAlign w:val="bottom"/>
          </w:tcPr>
          <w:p w14:paraId="536FEBB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180.10 </w:t>
            </w:r>
          </w:p>
        </w:tc>
        <w:tc>
          <w:tcPr>
            <w:tcW w:w="2293" w:type="dxa"/>
            <w:vAlign w:val="bottom"/>
          </w:tcPr>
          <w:p w14:paraId="07B205A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94.96 </w:t>
            </w:r>
          </w:p>
        </w:tc>
        <w:tc>
          <w:tcPr>
            <w:tcW w:w="2107" w:type="dxa"/>
            <w:vAlign w:val="bottom"/>
          </w:tcPr>
          <w:p w14:paraId="538F800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176.58 </w:t>
            </w:r>
          </w:p>
        </w:tc>
        <w:tc>
          <w:tcPr>
            <w:tcW w:w="2240" w:type="dxa"/>
            <w:vAlign w:val="bottom"/>
          </w:tcPr>
          <w:p w14:paraId="43306F4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88.93 </w:t>
            </w:r>
          </w:p>
        </w:tc>
      </w:tr>
      <w:tr w:rsidR="007B66D4" w14:paraId="5DE0A49D" w14:textId="77777777">
        <w:trPr>
          <w:trHeight w:val="285"/>
        </w:trPr>
        <w:tc>
          <w:tcPr>
            <w:tcW w:w="2854" w:type="dxa"/>
            <w:vAlign w:val="center"/>
          </w:tcPr>
          <w:p w14:paraId="20107D51"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Malignant tumors</w:t>
            </w:r>
          </w:p>
        </w:tc>
        <w:tc>
          <w:tcPr>
            <w:tcW w:w="2213" w:type="dxa"/>
            <w:vAlign w:val="bottom"/>
          </w:tcPr>
          <w:p w14:paraId="33A4484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178.61 </w:t>
            </w:r>
          </w:p>
        </w:tc>
        <w:tc>
          <w:tcPr>
            <w:tcW w:w="2293" w:type="dxa"/>
            <w:vAlign w:val="bottom"/>
          </w:tcPr>
          <w:p w14:paraId="4076441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93.72 </w:t>
            </w:r>
          </w:p>
        </w:tc>
        <w:tc>
          <w:tcPr>
            <w:tcW w:w="2107" w:type="dxa"/>
            <w:vAlign w:val="bottom"/>
          </w:tcPr>
          <w:p w14:paraId="141F980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175.48 </w:t>
            </w:r>
          </w:p>
        </w:tc>
        <w:tc>
          <w:tcPr>
            <w:tcW w:w="2240" w:type="dxa"/>
            <w:vAlign w:val="bottom"/>
          </w:tcPr>
          <w:p w14:paraId="1B1709D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87.98 </w:t>
            </w:r>
          </w:p>
        </w:tc>
      </w:tr>
      <w:tr w:rsidR="007B66D4" w14:paraId="2C48B646" w14:textId="77777777">
        <w:trPr>
          <w:trHeight w:val="285"/>
        </w:trPr>
        <w:tc>
          <w:tcPr>
            <w:tcW w:w="2854" w:type="dxa"/>
            <w:vAlign w:val="center"/>
          </w:tcPr>
          <w:p w14:paraId="0E180763"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Nasopharyngeal cancer</w:t>
            </w:r>
          </w:p>
        </w:tc>
        <w:tc>
          <w:tcPr>
            <w:tcW w:w="2213" w:type="dxa"/>
            <w:vAlign w:val="bottom"/>
          </w:tcPr>
          <w:p w14:paraId="4AE0071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1.85 </w:t>
            </w:r>
          </w:p>
        </w:tc>
        <w:tc>
          <w:tcPr>
            <w:tcW w:w="2293" w:type="dxa"/>
            <w:vAlign w:val="bottom"/>
          </w:tcPr>
          <w:p w14:paraId="0F7D5BB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0.60 </w:t>
            </w:r>
          </w:p>
        </w:tc>
        <w:tc>
          <w:tcPr>
            <w:tcW w:w="2107" w:type="dxa"/>
            <w:vAlign w:val="bottom"/>
          </w:tcPr>
          <w:p w14:paraId="5735660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2.15 </w:t>
            </w:r>
          </w:p>
        </w:tc>
        <w:tc>
          <w:tcPr>
            <w:tcW w:w="2240" w:type="dxa"/>
            <w:vAlign w:val="bottom"/>
          </w:tcPr>
          <w:p w14:paraId="369925B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0.72 </w:t>
            </w:r>
          </w:p>
        </w:tc>
      </w:tr>
      <w:tr w:rsidR="007B66D4" w14:paraId="71A35D5E" w14:textId="77777777">
        <w:trPr>
          <w:trHeight w:val="285"/>
        </w:trPr>
        <w:tc>
          <w:tcPr>
            <w:tcW w:w="2854" w:type="dxa"/>
            <w:vAlign w:val="center"/>
          </w:tcPr>
          <w:p w14:paraId="7C855845"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Esophagus cancer</w:t>
            </w:r>
          </w:p>
        </w:tc>
        <w:tc>
          <w:tcPr>
            <w:tcW w:w="2213" w:type="dxa"/>
            <w:vAlign w:val="bottom"/>
          </w:tcPr>
          <w:p w14:paraId="22983BC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13.97 </w:t>
            </w:r>
          </w:p>
        </w:tc>
        <w:tc>
          <w:tcPr>
            <w:tcW w:w="2293" w:type="dxa"/>
            <w:vAlign w:val="bottom"/>
          </w:tcPr>
          <w:p w14:paraId="453A7D7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4.22 </w:t>
            </w:r>
          </w:p>
        </w:tc>
        <w:tc>
          <w:tcPr>
            <w:tcW w:w="2107" w:type="dxa"/>
            <w:vAlign w:val="bottom"/>
          </w:tcPr>
          <w:p w14:paraId="6FEB0F5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16.97 </w:t>
            </w:r>
          </w:p>
        </w:tc>
        <w:tc>
          <w:tcPr>
            <w:tcW w:w="2240" w:type="dxa"/>
            <w:vAlign w:val="bottom"/>
          </w:tcPr>
          <w:p w14:paraId="27B8A51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5.42 </w:t>
            </w:r>
          </w:p>
        </w:tc>
      </w:tr>
      <w:tr w:rsidR="007B66D4" w14:paraId="531C742B" w14:textId="77777777">
        <w:trPr>
          <w:trHeight w:val="285"/>
        </w:trPr>
        <w:tc>
          <w:tcPr>
            <w:tcW w:w="2854" w:type="dxa"/>
            <w:vAlign w:val="center"/>
          </w:tcPr>
          <w:p w14:paraId="2341C773"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Stomach cancer</w:t>
            </w:r>
          </w:p>
        </w:tc>
        <w:tc>
          <w:tcPr>
            <w:tcW w:w="2213" w:type="dxa"/>
            <w:vAlign w:val="bottom"/>
          </w:tcPr>
          <w:p w14:paraId="2D8D5AA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21.97 </w:t>
            </w:r>
          </w:p>
        </w:tc>
        <w:tc>
          <w:tcPr>
            <w:tcW w:w="2293" w:type="dxa"/>
            <w:vAlign w:val="bottom"/>
          </w:tcPr>
          <w:p w14:paraId="22DA696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9.29 </w:t>
            </w:r>
          </w:p>
        </w:tc>
        <w:tc>
          <w:tcPr>
            <w:tcW w:w="2107" w:type="dxa"/>
            <w:vAlign w:val="bottom"/>
          </w:tcPr>
          <w:p w14:paraId="300AF7A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25.44 </w:t>
            </w:r>
          </w:p>
        </w:tc>
        <w:tc>
          <w:tcPr>
            <w:tcW w:w="2240" w:type="dxa"/>
            <w:vAlign w:val="bottom"/>
          </w:tcPr>
          <w:p w14:paraId="2FCC7E7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10.60 </w:t>
            </w:r>
          </w:p>
        </w:tc>
      </w:tr>
      <w:tr w:rsidR="007B66D4" w14:paraId="4E1A154D" w14:textId="77777777">
        <w:trPr>
          <w:trHeight w:val="285"/>
        </w:trPr>
        <w:tc>
          <w:tcPr>
            <w:tcW w:w="2854" w:type="dxa"/>
            <w:vAlign w:val="center"/>
          </w:tcPr>
          <w:p w14:paraId="05A186C4"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Colorectal cancer</w:t>
            </w:r>
          </w:p>
        </w:tc>
        <w:tc>
          <w:tcPr>
            <w:tcW w:w="2213" w:type="dxa"/>
            <w:vAlign w:val="bottom"/>
          </w:tcPr>
          <w:p w14:paraId="20BBCB5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12.69 </w:t>
            </w:r>
          </w:p>
        </w:tc>
        <w:tc>
          <w:tcPr>
            <w:tcW w:w="2293" w:type="dxa"/>
            <w:vAlign w:val="bottom"/>
          </w:tcPr>
          <w:p w14:paraId="5F73D28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8.06 </w:t>
            </w:r>
          </w:p>
        </w:tc>
        <w:tc>
          <w:tcPr>
            <w:tcW w:w="2107" w:type="dxa"/>
            <w:vAlign w:val="bottom"/>
          </w:tcPr>
          <w:p w14:paraId="796007F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8.97 </w:t>
            </w:r>
          </w:p>
        </w:tc>
        <w:tc>
          <w:tcPr>
            <w:tcW w:w="2240" w:type="dxa"/>
            <w:vAlign w:val="bottom"/>
          </w:tcPr>
          <w:p w14:paraId="741E6BC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5.65 </w:t>
            </w:r>
          </w:p>
        </w:tc>
      </w:tr>
      <w:tr w:rsidR="007B66D4" w14:paraId="47E59E4B" w14:textId="77777777">
        <w:trPr>
          <w:trHeight w:val="285"/>
        </w:trPr>
        <w:tc>
          <w:tcPr>
            <w:tcW w:w="2854" w:type="dxa"/>
            <w:vAlign w:val="center"/>
          </w:tcPr>
          <w:p w14:paraId="59AFFA9F"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Liver cancer</w:t>
            </w:r>
          </w:p>
        </w:tc>
        <w:tc>
          <w:tcPr>
            <w:tcW w:w="2213" w:type="dxa"/>
            <w:vAlign w:val="bottom"/>
          </w:tcPr>
          <w:p w14:paraId="4F2E82D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29.28 </w:t>
            </w:r>
          </w:p>
        </w:tc>
        <w:tc>
          <w:tcPr>
            <w:tcW w:w="2293" w:type="dxa"/>
            <w:vAlign w:val="bottom"/>
          </w:tcPr>
          <w:p w14:paraId="465DA30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9.75 </w:t>
            </w:r>
          </w:p>
        </w:tc>
        <w:tc>
          <w:tcPr>
            <w:tcW w:w="2107" w:type="dxa"/>
            <w:vAlign w:val="bottom"/>
          </w:tcPr>
          <w:p w14:paraId="1145381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34.77 </w:t>
            </w:r>
          </w:p>
        </w:tc>
        <w:tc>
          <w:tcPr>
            <w:tcW w:w="2240" w:type="dxa"/>
            <w:vAlign w:val="bottom"/>
          </w:tcPr>
          <w:p w14:paraId="2785825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11.38 </w:t>
            </w:r>
          </w:p>
        </w:tc>
      </w:tr>
      <w:tr w:rsidR="007B66D4" w14:paraId="68E4C243" w14:textId="77777777">
        <w:trPr>
          <w:trHeight w:val="285"/>
        </w:trPr>
        <w:tc>
          <w:tcPr>
            <w:tcW w:w="2854" w:type="dxa"/>
            <w:vAlign w:val="center"/>
          </w:tcPr>
          <w:p w14:paraId="4EF66B8D"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Lung cancer</w:t>
            </w:r>
          </w:p>
        </w:tc>
        <w:tc>
          <w:tcPr>
            <w:tcW w:w="2213" w:type="dxa"/>
            <w:vAlign w:val="bottom"/>
          </w:tcPr>
          <w:p w14:paraId="5E88E4E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57.87 </w:t>
            </w:r>
          </w:p>
        </w:tc>
        <w:tc>
          <w:tcPr>
            <w:tcW w:w="2293" w:type="dxa"/>
            <w:vAlign w:val="bottom"/>
          </w:tcPr>
          <w:p w14:paraId="44C336B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23.06 </w:t>
            </w:r>
          </w:p>
        </w:tc>
        <w:tc>
          <w:tcPr>
            <w:tcW w:w="2107" w:type="dxa"/>
            <w:vAlign w:val="bottom"/>
          </w:tcPr>
          <w:p w14:paraId="10178D9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50.73 </w:t>
            </w:r>
          </w:p>
        </w:tc>
        <w:tc>
          <w:tcPr>
            <w:tcW w:w="2240" w:type="dxa"/>
            <w:vAlign w:val="bottom"/>
          </w:tcPr>
          <w:p w14:paraId="729F6B5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20.54 </w:t>
            </w:r>
          </w:p>
        </w:tc>
      </w:tr>
      <w:tr w:rsidR="007B66D4" w14:paraId="2757554B" w14:textId="77777777">
        <w:trPr>
          <w:trHeight w:val="285"/>
        </w:trPr>
        <w:tc>
          <w:tcPr>
            <w:tcW w:w="2854" w:type="dxa"/>
            <w:vAlign w:val="center"/>
          </w:tcPr>
          <w:p w14:paraId="2AFD7B41"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Breast cancer</w:t>
            </w:r>
          </w:p>
        </w:tc>
        <w:tc>
          <w:tcPr>
            <w:tcW w:w="2213" w:type="dxa"/>
            <w:vAlign w:val="bottom"/>
          </w:tcPr>
          <w:p w14:paraId="596E2A3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0.14 </w:t>
            </w:r>
          </w:p>
        </w:tc>
        <w:tc>
          <w:tcPr>
            <w:tcW w:w="2293" w:type="dxa"/>
            <w:vAlign w:val="bottom"/>
          </w:tcPr>
          <w:p w14:paraId="7255F29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7.67 </w:t>
            </w:r>
          </w:p>
        </w:tc>
        <w:tc>
          <w:tcPr>
            <w:tcW w:w="2107" w:type="dxa"/>
            <w:vAlign w:val="bottom"/>
          </w:tcPr>
          <w:p w14:paraId="6647912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0.14 </w:t>
            </w:r>
          </w:p>
        </w:tc>
        <w:tc>
          <w:tcPr>
            <w:tcW w:w="2240" w:type="dxa"/>
            <w:vAlign w:val="bottom"/>
          </w:tcPr>
          <w:p w14:paraId="62991F6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5.67 </w:t>
            </w:r>
          </w:p>
        </w:tc>
      </w:tr>
      <w:tr w:rsidR="007B66D4" w14:paraId="3E05F8D7" w14:textId="77777777">
        <w:trPr>
          <w:trHeight w:val="285"/>
        </w:trPr>
        <w:tc>
          <w:tcPr>
            <w:tcW w:w="2854" w:type="dxa"/>
            <w:vAlign w:val="center"/>
          </w:tcPr>
          <w:p w14:paraId="5C6FD6AA"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Cervical cancer</w:t>
            </w:r>
          </w:p>
        </w:tc>
        <w:tc>
          <w:tcPr>
            <w:tcW w:w="2213" w:type="dxa"/>
            <w:vAlign w:val="bottom"/>
          </w:tcPr>
          <w:p w14:paraId="498B2F5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0.00 </w:t>
            </w:r>
          </w:p>
        </w:tc>
        <w:tc>
          <w:tcPr>
            <w:tcW w:w="2293" w:type="dxa"/>
            <w:vAlign w:val="bottom"/>
          </w:tcPr>
          <w:p w14:paraId="7BA418E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4.02 </w:t>
            </w:r>
          </w:p>
        </w:tc>
        <w:tc>
          <w:tcPr>
            <w:tcW w:w="2107" w:type="dxa"/>
            <w:vAlign w:val="bottom"/>
          </w:tcPr>
          <w:p w14:paraId="615C899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0.00 </w:t>
            </w:r>
          </w:p>
        </w:tc>
        <w:tc>
          <w:tcPr>
            <w:tcW w:w="2240" w:type="dxa"/>
            <w:vAlign w:val="bottom"/>
          </w:tcPr>
          <w:p w14:paraId="36177C3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4.47 </w:t>
            </w:r>
          </w:p>
        </w:tc>
      </w:tr>
      <w:tr w:rsidR="007B66D4" w14:paraId="3AFA1EE0" w14:textId="77777777">
        <w:trPr>
          <w:trHeight w:val="285"/>
        </w:trPr>
        <w:tc>
          <w:tcPr>
            <w:tcW w:w="2854" w:type="dxa"/>
            <w:vAlign w:val="center"/>
          </w:tcPr>
          <w:p w14:paraId="0628314B" w14:textId="77777777" w:rsidR="007B66D4" w:rsidRDefault="009C4B08">
            <w:pPr>
              <w:ind w:leftChars="100" w:left="240"/>
              <w:rPr>
                <w:rFonts w:ascii="Times New Roman" w:eastAsia="Times New Roman" w:hAnsi="Times New Roman" w:cs="Times New Roman"/>
                <w:color w:val="000000"/>
              </w:rPr>
            </w:pPr>
            <w:r>
              <w:rPr>
                <w:rFonts w:ascii="Times New Roman" w:eastAsia="Times New Roman" w:hAnsi="Times New Roman" w:cs="Times New Roman"/>
                <w:color w:val="000000"/>
              </w:rPr>
              <w:t>Bladder cancer</w:t>
            </w:r>
          </w:p>
        </w:tc>
        <w:tc>
          <w:tcPr>
            <w:tcW w:w="2213" w:type="dxa"/>
            <w:vAlign w:val="bottom"/>
          </w:tcPr>
          <w:p w14:paraId="4EF7ADE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2.90 </w:t>
            </w:r>
          </w:p>
        </w:tc>
        <w:tc>
          <w:tcPr>
            <w:tcW w:w="2293" w:type="dxa"/>
            <w:vAlign w:val="bottom"/>
          </w:tcPr>
          <w:p w14:paraId="0ED7AF2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0.75 </w:t>
            </w:r>
          </w:p>
        </w:tc>
        <w:tc>
          <w:tcPr>
            <w:tcW w:w="2107" w:type="dxa"/>
            <w:vAlign w:val="bottom"/>
          </w:tcPr>
          <w:p w14:paraId="0367D13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2.22 </w:t>
            </w:r>
          </w:p>
        </w:tc>
        <w:tc>
          <w:tcPr>
            <w:tcW w:w="2240" w:type="dxa"/>
            <w:vAlign w:val="bottom"/>
          </w:tcPr>
          <w:p w14:paraId="40D15D6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0.51 </w:t>
            </w:r>
          </w:p>
        </w:tc>
      </w:tr>
      <w:tr w:rsidR="007B66D4" w14:paraId="7EDC5A6B" w14:textId="77777777">
        <w:trPr>
          <w:trHeight w:val="285"/>
        </w:trPr>
        <w:tc>
          <w:tcPr>
            <w:tcW w:w="2854" w:type="dxa"/>
            <w:vAlign w:val="center"/>
          </w:tcPr>
          <w:p w14:paraId="287F5004" w14:textId="77777777" w:rsidR="007B66D4" w:rsidRDefault="009C4B08">
            <w:pPr>
              <w:ind w:leftChars="100" w:left="24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Leukocythemia</w:t>
            </w:r>
            <w:proofErr w:type="spellEnd"/>
          </w:p>
        </w:tc>
        <w:tc>
          <w:tcPr>
            <w:tcW w:w="2213" w:type="dxa"/>
            <w:vAlign w:val="bottom"/>
          </w:tcPr>
          <w:p w14:paraId="372D7EB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3.79 </w:t>
            </w:r>
          </w:p>
        </w:tc>
        <w:tc>
          <w:tcPr>
            <w:tcW w:w="2293" w:type="dxa"/>
            <w:vAlign w:val="bottom"/>
          </w:tcPr>
          <w:p w14:paraId="67634DC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2.71 </w:t>
            </w:r>
          </w:p>
        </w:tc>
        <w:tc>
          <w:tcPr>
            <w:tcW w:w="2107" w:type="dxa"/>
            <w:vAlign w:val="bottom"/>
          </w:tcPr>
          <w:p w14:paraId="67ACC66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3.92 </w:t>
            </w:r>
          </w:p>
        </w:tc>
        <w:tc>
          <w:tcPr>
            <w:tcW w:w="2240" w:type="dxa"/>
            <w:vAlign w:val="bottom"/>
          </w:tcPr>
          <w:p w14:paraId="6A4547B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2.82 </w:t>
            </w:r>
          </w:p>
        </w:tc>
      </w:tr>
      <w:tr w:rsidR="007B66D4" w14:paraId="72DAF797" w14:textId="77777777">
        <w:trPr>
          <w:trHeight w:val="285"/>
        </w:trPr>
        <w:tc>
          <w:tcPr>
            <w:tcW w:w="2854" w:type="dxa"/>
            <w:vAlign w:val="center"/>
          </w:tcPr>
          <w:p w14:paraId="6685A425"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Cardiovascular disease</w:t>
            </w:r>
          </w:p>
        </w:tc>
        <w:tc>
          <w:tcPr>
            <w:tcW w:w="2213" w:type="dxa"/>
            <w:vAlign w:val="bottom"/>
          </w:tcPr>
          <w:p w14:paraId="2FF7013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259.69 </w:t>
            </w:r>
          </w:p>
        </w:tc>
        <w:tc>
          <w:tcPr>
            <w:tcW w:w="2293" w:type="dxa"/>
            <w:vAlign w:val="bottom"/>
          </w:tcPr>
          <w:p w14:paraId="31F6C31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181.82 </w:t>
            </w:r>
          </w:p>
        </w:tc>
        <w:tc>
          <w:tcPr>
            <w:tcW w:w="2107" w:type="dxa"/>
            <w:vAlign w:val="bottom"/>
          </w:tcPr>
          <w:p w14:paraId="62A846D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302.07 </w:t>
            </w:r>
          </w:p>
        </w:tc>
        <w:tc>
          <w:tcPr>
            <w:tcW w:w="2240" w:type="dxa"/>
            <w:vAlign w:val="bottom"/>
          </w:tcPr>
          <w:p w14:paraId="6CB18F7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209.35 </w:t>
            </w:r>
          </w:p>
        </w:tc>
      </w:tr>
      <w:tr w:rsidR="007B66D4" w14:paraId="7C98D64A" w14:textId="77777777">
        <w:trPr>
          <w:trHeight w:val="285"/>
        </w:trPr>
        <w:tc>
          <w:tcPr>
            <w:tcW w:w="2854" w:type="dxa"/>
            <w:vAlign w:val="center"/>
          </w:tcPr>
          <w:p w14:paraId="555950D1" w14:textId="77777777" w:rsidR="007B66D4" w:rsidRDefault="009C4B08">
            <w:pPr>
              <w:rPr>
                <w:rFonts w:ascii="Times New Roman" w:eastAsia="Times New Roman" w:hAnsi="Times New Roman" w:cs="Times New Roman"/>
                <w:color w:val="000000"/>
              </w:rPr>
            </w:pPr>
            <w:r>
              <w:rPr>
                <w:rFonts w:ascii="Times New Roman Regular" w:eastAsia="Times New Roman" w:hAnsi="Times New Roman Regular" w:cs="Times New Roman Regular"/>
                <w:color w:val="000000" w:themeColor="text1"/>
                <w:lang w:bidi="ar"/>
              </w:rPr>
              <w:t>Heart disease</w:t>
            </w:r>
          </w:p>
        </w:tc>
        <w:tc>
          <w:tcPr>
            <w:tcW w:w="2213" w:type="dxa"/>
            <w:vAlign w:val="bottom"/>
          </w:tcPr>
          <w:p w14:paraId="5E7E509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127.58 </w:t>
            </w:r>
          </w:p>
        </w:tc>
        <w:tc>
          <w:tcPr>
            <w:tcW w:w="2293" w:type="dxa"/>
            <w:vAlign w:val="bottom"/>
          </w:tcPr>
          <w:p w14:paraId="2EE6BBE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94.83 </w:t>
            </w:r>
          </w:p>
        </w:tc>
        <w:tc>
          <w:tcPr>
            <w:tcW w:w="2107" w:type="dxa"/>
            <w:vAlign w:val="bottom"/>
          </w:tcPr>
          <w:p w14:paraId="64C42B5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139.93 </w:t>
            </w:r>
          </w:p>
        </w:tc>
        <w:tc>
          <w:tcPr>
            <w:tcW w:w="2240" w:type="dxa"/>
            <w:vAlign w:val="bottom"/>
          </w:tcPr>
          <w:p w14:paraId="54C09EC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103.12 </w:t>
            </w:r>
          </w:p>
        </w:tc>
      </w:tr>
      <w:tr w:rsidR="007B66D4" w14:paraId="1B4781F0" w14:textId="77777777">
        <w:trPr>
          <w:trHeight w:val="285"/>
        </w:trPr>
        <w:tc>
          <w:tcPr>
            <w:tcW w:w="2854" w:type="dxa"/>
            <w:vAlign w:val="center"/>
          </w:tcPr>
          <w:p w14:paraId="0E61E174" w14:textId="77777777" w:rsidR="007B66D4" w:rsidRDefault="009C4B08">
            <w:pPr>
              <w:ind w:leftChars="100" w:left="240"/>
              <w:rPr>
                <w:rFonts w:ascii="Times New Roman" w:eastAsia="Times New Roman" w:hAnsi="Times New Roman" w:cs="Times New Roman"/>
                <w:color w:val="000000"/>
              </w:rPr>
            </w:pPr>
            <w:r>
              <w:rPr>
                <w:rFonts w:ascii="Times New Roman Regular" w:eastAsia="Times New Roman" w:hAnsi="Times New Roman Regular" w:cs="Times New Roman Regular"/>
                <w:color w:val="000000" w:themeColor="text1"/>
                <w:lang w:bidi="ar"/>
              </w:rPr>
              <w:t>Chronic rheumatic heart diseases</w:t>
            </w:r>
          </w:p>
        </w:tc>
        <w:tc>
          <w:tcPr>
            <w:tcW w:w="2213" w:type="dxa"/>
            <w:vAlign w:val="bottom"/>
          </w:tcPr>
          <w:p w14:paraId="5C12C95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2.15 </w:t>
            </w:r>
          </w:p>
        </w:tc>
        <w:tc>
          <w:tcPr>
            <w:tcW w:w="2293" w:type="dxa"/>
            <w:vAlign w:val="bottom"/>
          </w:tcPr>
          <w:p w14:paraId="57C2591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2.66 </w:t>
            </w:r>
          </w:p>
        </w:tc>
        <w:tc>
          <w:tcPr>
            <w:tcW w:w="2107" w:type="dxa"/>
            <w:vAlign w:val="bottom"/>
          </w:tcPr>
          <w:p w14:paraId="55E1467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2.60 </w:t>
            </w:r>
          </w:p>
        </w:tc>
        <w:tc>
          <w:tcPr>
            <w:tcW w:w="2240" w:type="dxa"/>
            <w:vAlign w:val="bottom"/>
          </w:tcPr>
          <w:p w14:paraId="3E59EF8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3.07 </w:t>
            </w:r>
          </w:p>
        </w:tc>
      </w:tr>
      <w:tr w:rsidR="007B66D4" w14:paraId="013B6AC1" w14:textId="77777777">
        <w:trPr>
          <w:trHeight w:val="285"/>
        </w:trPr>
        <w:tc>
          <w:tcPr>
            <w:tcW w:w="2854" w:type="dxa"/>
            <w:vAlign w:val="center"/>
          </w:tcPr>
          <w:p w14:paraId="215090E2" w14:textId="77777777" w:rsidR="007B66D4" w:rsidRDefault="009C4B08">
            <w:pPr>
              <w:ind w:leftChars="100" w:left="240"/>
              <w:rPr>
                <w:rFonts w:ascii="Times New Roman" w:eastAsia="Times New Roman" w:hAnsi="Times New Roman" w:cs="Times New Roman"/>
                <w:color w:val="000000"/>
              </w:rPr>
            </w:pPr>
            <w:r>
              <w:rPr>
                <w:rFonts w:ascii="Times New Roman Regular" w:eastAsia="Times New Roman" w:hAnsi="Times New Roman Regular" w:cs="Times New Roman Regular"/>
                <w:color w:val="000000" w:themeColor="text1"/>
                <w:lang w:bidi="ar"/>
              </w:rPr>
              <w:t xml:space="preserve">Hypertensive </w:t>
            </w:r>
            <w:proofErr w:type="spellStart"/>
            <w:r>
              <w:rPr>
                <w:rFonts w:ascii="Times New Roman Regular" w:eastAsia="Times New Roman" w:hAnsi="Times New Roman Regular" w:cs="Times New Roman Regular"/>
                <w:color w:val="000000" w:themeColor="text1"/>
                <w:lang w:bidi="ar"/>
              </w:rPr>
              <w:t>cardiopathy</w:t>
            </w:r>
            <w:proofErr w:type="spellEnd"/>
          </w:p>
        </w:tc>
        <w:tc>
          <w:tcPr>
            <w:tcW w:w="2213" w:type="dxa"/>
            <w:vAlign w:val="bottom"/>
          </w:tcPr>
          <w:p w14:paraId="2AD2E68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11.69 </w:t>
            </w:r>
          </w:p>
        </w:tc>
        <w:tc>
          <w:tcPr>
            <w:tcW w:w="2293" w:type="dxa"/>
            <w:vAlign w:val="bottom"/>
          </w:tcPr>
          <w:p w14:paraId="77E273E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9.55 </w:t>
            </w:r>
          </w:p>
        </w:tc>
        <w:tc>
          <w:tcPr>
            <w:tcW w:w="2107" w:type="dxa"/>
            <w:vAlign w:val="bottom"/>
          </w:tcPr>
          <w:p w14:paraId="45853AD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16.88 </w:t>
            </w:r>
          </w:p>
        </w:tc>
        <w:tc>
          <w:tcPr>
            <w:tcW w:w="2240" w:type="dxa"/>
            <w:vAlign w:val="bottom"/>
          </w:tcPr>
          <w:p w14:paraId="232FF0F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13.68 </w:t>
            </w:r>
          </w:p>
        </w:tc>
      </w:tr>
      <w:tr w:rsidR="007B66D4" w14:paraId="3409DAE4" w14:textId="77777777">
        <w:trPr>
          <w:trHeight w:val="285"/>
        </w:trPr>
        <w:tc>
          <w:tcPr>
            <w:tcW w:w="2854" w:type="dxa"/>
            <w:vAlign w:val="center"/>
          </w:tcPr>
          <w:p w14:paraId="5F7B24BC" w14:textId="77777777" w:rsidR="007B66D4" w:rsidRDefault="009C4B08">
            <w:pPr>
              <w:ind w:leftChars="100" w:left="240"/>
              <w:rPr>
                <w:rFonts w:ascii="Times New Roman" w:eastAsia="Times New Roman" w:hAnsi="Times New Roman" w:cs="Times New Roman"/>
                <w:color w:val="000000"/>
              </w:rPr>
            </w:pPr>
            <w:r>
              <w:rPr>
                <w:rFonts w:ascii="Times New Roman Regular" w:eastAsia="Times New Roman" w:hAnsi="Times New Roman Regular" w:cs="Times New Roman Regular"/>
                <w:color w:val="000000" w:themeColor="text1"/>
                <w:lang w:bidi="ar"/>
              </w:rPr>
              <w:t>Ischemic heart disease</w:t>
            </w:r>
          </w:p>
        </w:tc>
        <w:tc>
          <w:tcPr>
            <w:tcW w:w="2213" w:type="dxa"/>
            <w:vAlign w:val="bottom"/>
          </w:tcPr>
          <w:p w14:paraId="123D2A1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102.23 </w:t>
            </w:r>
          </w:p>
        </w:tc>
        <w:tc>
          <w:tcPr>
            <w:tcW w:w="2293" w:type="dxa"/>
            <w:vAlign w:val="bottom"/>
          </w:tcPr>
          <w:p w14:paraId="4F84D24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75.65 </w:t>
            </w:r>
          </w:p>
        </w:tc>
        <w:tc>
          <w:tcPr>
            <w:tcW w:w="2107" w:type="dxa"/>
            <w:vAlign w:val="bottom"/>
          </w:tcPr>
          <w:p w14:paraId="3584D04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106.82 </w:t>
            </w:r>
          </w:p>
        </w:tc>
        <w:tc>
          <w:tcPr>
            <w:tcW w:w="2240" w:type="dxa"/>
            <w:vAlign w:val="bottom"/>
          </w:tcPr>
          <w:p w14:paraId="43371AB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77.40 </w:t>
            </w:r>
          </w:p>
        </w:tc>
      </w:tr>
      <w:tr w:rsidR="007B66D4" w14:paraId="70ACCF70" w14:textId="77777777">
        <w:trPr>
          <w:trHeight w:val="299"/>
        </w:trPr>
        <w:tc>
          <w:tcPr>
            <w:tcW w:w="2854" w:type="dxa"/>
            <w:vAlign w:val="center"/>
          </w:tcPr>
          <w:p w14:paraId="791F3DEF"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Other hypertension disease</w:t>
            </w:r>
          </w:p>
        </w:tc>
        <w:tc>
          <w:tcPr>
            <w:tcW w:w="2213" w:type="dxa"/>
            <w:vAlign w:val="bottom"/>
          </w:tcPr>
          <w:p w14:paraId="3E97E34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5.27 </w:t>
            </w:r>
          </w:p>
        </w:tc>
        <w:tc>
          <w:tcPr>
            <w:tcW w:w="2293" w:type="dxa"/>
            <w:vAlign w:val="bottom"/>
          </w:tcPr>
          <w:p w14:paraId="63F5D79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3.67 </w:t>
            </w:r>
          </w:p>
        </w:tc>
        <w:tc>
          <w:tcPr>
            <w:tcW w:w="2107" w:type="dxa"/>
            <w:vAlign w:val="bottom"/>
          </w:tcPr>
          <w:p w14:paraId="695D287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5.86 </w:t>
            </w:r>
          </w:p>
        </w:tc>
        <w:tc>
          <w:tcPr>
            <w:tcW w:w="2240" w:type="dxa"/>
            <w:vAlign w:val="bottom"/>
          </w:tcPr>
          <w:p w14:paraId="35E6C1F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3.96 </w:t>
            </w:r>
          </w:p>
        </w:tc>
      </w:tr>
      <w:tr w:rsidR="007B66D4" w14:paraId="5DF86EAF" w14:textId="77777777">
        <w:trPr>
          <w:trHeight w:val="285"/>
        </w:trPr>
        <w:tc>
          <w:tcPr>
            <w:tcW w:w="2854" w:type="dxa"/>
            <w:vAlign w:val="center"/>
          </w:tcPr>
          <w:p w14:paraId="309EF54C"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Cerebrovascular disease</w:t>
            </w:r>
          </w:p>
        </w:tc>
        <w:tc>
          <w:tcPr>
            <w:tcW w:w="2213" w:type="dxa"/>
            <w:vAlign w:val="bottom"/>
          </w:tcPr>
          <w:p w14:paraId="5D3536F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123.99 </w:t>
            </w:r>
          </w:p>
        </w:tc>
        <w:tc>
          <w:tcPr>
            <w:tcW w:w="2293" w:type="dxa"/>
            <w:vAlign w:val="bottom"/>
          </w:tcPr>
          <w:p w14:paraId="5D8A206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81.50 </w:t>
            </w:r>
          </w:p>
        </w:tc>
        <w:tc>
          <w:tcPr>
            <w:tcW w:w="2107" w:type="dxa"/>
            <w:vAlign w:val="bottom"/>
          </w:tcPr>
          <w:p w14:paraId="17091F1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153.78 </w:t>
            </w:r>
          </w:p>
        </w:tc>
        <w:tc>
          <w:tcPr>
            <w:tcW w:w="2240" w:type="dxa"/>
            <w:vAlign w:val="bottom"/>
          </w:tcPr>
          <w:p w14:paraId="53FAF79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100.69 </w:t>
            </w:r>
          </w:p>
        </w:tc>
      </w:tr>
      <w:tr w:rsidR="007B66D4" w14:paraId="1AFA4C65" w14:textId="77777777">
        <w:trPr>
          <w:trHeight w:val="285"/>
        </w:trPr>
        <w:tc>
          <w:tcPr>
            <w:tcW w:w="2854" w:type="dxa"/>
            <w:vAlign w:val="center"/>
          </w:tcPr>
          <w:p w14:paraId="1EBB16D4"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External cause</w:t>
            </w:r>
          </w:p>
        </w:tc>
        <w:tc>
          <w:tcPr>
            <w:tcW w:w="2213" w:type="dxa"/>
            <w:vAlign w:val="bottom"/>
          </w:tcPr>
          <w:p w14:paraId="0A67820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45.42 </w:t>
            </w:r>
          </w:p>
        </w:tc>
        <w:tc>
          <w:tcPr>
            <w:tcW w:w="2293" w:type="dxa"/>
            <w:vAlign w:val="bottom"/>
          </w:tcPr>
          <w:p w14:paraId="3FF43D8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21.43 </w:t>
            </w:r>
          </w:p>
        </w:tc>
        <w:tc>
          <w:tcPr>
            <w:tcW w:w="2107" w:type="dxa"/>
            <w:vAlign w:val="bottom"/>
          </w:tcPr>
          <w:p w14:paraId="17E94EF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70.06 </w:t>
            </w:r>
          </w:p>
        </w:tc>
        <w:tc>
          <w:tcPr>
            <w:tcW w:w="2240" w:type="dxa"/>
            <w:vAlign w:val="bottom"/>
          </w:tcPr>
          <w:p w14:paraId="6C873B4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29.29 </w:t>
            </w:r>
          </w:p>
        </w:tc>
      </w:tr>
      <w:tr w:rsidR="007B66D4" w14:paraId="20A64C5F" w14:textId="77777777">
        <w:trPr>
          <w:trHeight w:val="285"/>
        </w:trPr>
        <w:tc>
          <w:tcPr>
            <w:tcW w:w="2854" w:type="dxa"/>
            <w:vAlign w:val="center"/>
          </w:tcPr>
          <w:p w14:paraId="0F516F53"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Traffic accidents</w:t>
            </w:r>
          </w:p>
        </w:tc>
        <w:tc>
          <w:tcPr>
            <w:tcW w:w="2213" w:type="dxa"/>
            <w:vAlign w:val="bottom"/>
          </w:tcPr>
          <w:p w14:paraId="42287235"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17.38 </w:t>
            </w:r>
          </w:p>
        </w:tc>
        <w:tc>
          <w:tcPr>
            <w:tcW w:w="2293" w:type="dxa"/>
            <w:vAlign w:val="bottom"/>
          </w:tcPr>
          <w:p w14:paraId="24B237C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6.40 </w:t>
            </w:r>
          </w:p>
        </w:tc>
        <w:tc>
          <w:tcPr>
            <w:tcW w:w="2107" w:type="dxa"/>
            <w:vAlign w:val="bottom"/>
          </w:tcPr>
          <w:p w14:paraId="641326B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28.04 </w:t>
            </w:r>
          </w:p>
        </w:tc>
        <w:tc>
          <w:tcPr>
            <w:tcW w:w="2240" w:type="dxa"/>
            <w:vAlign w:val="bottom"/>
          </w:tcPr>
          <w:p w14:paraId="4DC1D8C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9.04 </w:t>
            </w:r>
          </w:p>
        </w:tc>
      </w:tr>
      <w:tr w:rsidR="007B66D4" w14:paraId="65994282" w14:textId="77777777">
        <w:trPr>
          <w:trHeight w:val="285"/>
        </w:trPr>
        <w:tc>
          <w:tcPr>
            <w:tcW w:w="2854" w:type="dxa"/>
            <w:vAlign w:val="center"/>
          </w:tcPr>
          <w:p w14:paraId="26CC9894"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Accidental fall</w:t>
            </w:r>
          </w:p>
        </w:tc>
        <w:tc>
          <w:tcPr>
            <w:tcW w:w="2213" w:type="dxa"/>
            <w:vAlign w:val="bottom"/>
          </w:tcPr>
          <w:p w14:paraId="120624D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9.40 </w:t>
            </w:r>
          </w:p>
        </w:tc>
        <w:tc>
          <w:tcPr>
            <w:tcW w:w="2293" w:type="dxa"/>
            <w:vAlign w:val="bottom"/>
          </w:tcPr>
          <w:p w14:paraId="10C0BD2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5.39 </w:t>
            </w:r>
          </w:p>
        </w:tc>
        <w:tc>
          <w:tcPr>
            <w:tcW w:w="2107" w:type="dxa"/>
            <w:vAlign w:val="bottom"/>
          </w:tcPr>
          <w:p w14:paraId="4D25419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11.83 </w:t>
            </w:r>
          </w:p>
        </w:tc>
        <w:tc>
          <w:tcPr>
            <w:tcW w:w="2240" w:type="dxa"/>
            <w:vAlign w:val="bottom"/>
          </w:tcPr>
          <w:p w14:paraId="2952B93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5.79 </w:t>
            </w:r>
          </w:p>
        </w:tc>
      </w:tr>
      <w:tr w:rsidR="007B66D4" w14:paraId="0446CD43" w14:textId="77777777">
        <w:trPr>
          <w:trHeight w:val="285"/>
        </w:trPr>
        <w:tc>
          <w:tcPr>
            <w:tcW w:w="2854" w:type="dxa"/>
            <w:vAlign w:val="center"/>
          </w:tcPr>
          <w:p w14:paraId="43995DE7"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Drawn</w:t>
            </w:r>
          </w:p>
        </w:tc>
        <w:tc>
          <w:tcPr>
            <w:tcW w:w="2213" w:type="dxa"/>
            <w:vAlign w:val="bottom"/>
          </w:tcPr>
          <w:p w14:paraId="6DB4373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3.29 </w:t>
            </w:r>
          </w:p>
        </w:tc>
        <w:tc>
          <w:tcPr>
            <w:tcW w:w="2293" w:type="dxa"/>
            <w:vAlign w:val="bottom"/>
          </w:tcPr>
          <w:p w14:paraId="35B8149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1.65 </w:t>
            </w:r>
          </w:p>
        </w:tc>
        <w:tc>
          <w:tcPr>
            <w:tcW w:w="2107" w:type="dxa"/>
            <w:vAlign w:val="bottom"/>
          </w:tcPr>
          <w:p w14:paraId="71FA172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5.30 </w:t>
            </w:r>
          </w:p>
        </w:tc>
        <w:tc>
          <w:tcPr>
            <w:tcW w:w="2240" w:type="dxa"/>
            <w:vAlign w:val="bottom"/>
          </w:tcPr>
          <w:p w14:paraId="2257258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2.55 </w:t>
            </w:r>
          </w:p>
        </w:tc>
      </w:tr>
      <w:tr w:rsidR="007B66D4" w14:paraId="324A1EAE" w14:textId="77777777">
        <w:trPr>
          <w:trHeight w:val="285"/>
        </w:trPr>
        <w:tc>
          <w:tcPr>
            <w:tcW w:w="2854" w:type="dxa"/>
            <w:vAlign w:val="center"/>
          </w:tcPr>
          <w:p w14:paraId="2B3D3F6F"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Suicide</w:t>
            </w:r>
          </w:p>
        </w:tc>
        <w:tc>
          <w:tcPr>
            <w:tcW w:w="2213" w:type="dxa"/>
            <w:vAlign w:val="bottom"/>
          </w:tcPr>
          <w:p w14:paraId="67B752B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5.10 </w:t>
            </w:r>
          </w:p>
        </w:tc>
        <w:tc>
          <w:tcPr>
            <w:tcW w:w="2293" w:type="dxa"/>
            <w:vAlign w:val="bottom"/>
          </w:tcPr>
          <w:p w14:paraId="7EED7565"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3.53 </w:t>
            </w:r>
          </w:p>
        </w:tc>
        <w:tc>
          <w:tcPr>
            <w:tcW w:w="2107" w:type="dxa"/>
            <w:vAlign w:val="bottom"/>
          </w:tcPr>
          <w:p w14:paraId="76BD9CF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8.77 </w:t>
            </w:r>
          </w:p>
        </w:tc>
        <w:tc>
          <w:tcPr>
            <w:tcW w:w="2240" w:type="dxa"/>
            <w:vAlign w:val="bottom"/>
          </w:tcPr>
          <w:p w14:paraId="633CE5D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6.05 </w:t>
            </w:r>
          </w:p>
        </w:tc>
      </w:tr>
      <w:tr w:rsidR="007B66D4" w14:paraId="57F6E71F" w14:textId="77777777">
        <w:trPr>
          <w:trHeight w:val="285"/>
        </w:trPr>
        <w:tc>
          <w:tcPr>
            <w:tcW w:w="2854" w:type="dxa"/>
            <w:vAlign w:val="center"/>
          </w:tcPr>
          <w:p w14:paraId="6087CE2E"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Respiratory disease</w:t>
            </w:r>
          </w:p>
        </w:tc>
        <w:tc>
          <w:tcPr>
            <w:tcW w:w="2213" w:type="dxa"/>
            <w:vAlign w:val="bottom"/>
          </w:tcPr>
          <w:p w14:paraId="54FD93C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74.25 </w:t>
            </w:r>
          </w:p>
        </w:tc>
        <w:tc>
          <w:tcPr>
            <w:tcW w:w="2293" w:type="dxa"/>
            <w:vAlign w:val="bottom"/>
          </w:tcPr>
          <w:p w14:paraId="1F1BF83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41.80 </w:t>
            </w:r>
          </w:p>
        </w:tc>
        <w:tc>
          <w:tcPr>
            <w:tcW w:w="2107" w:type="dxa"/>
            <w:vAlign w:val="bottom"/>
          </w:tcPr>
          <w:p w14:paraId="0F0D25A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79.49 </w:t>
            </w:r>
          </w:p>
        </w:tc>
        <w:tc>
          <w:tcPr>
            <w:tcW w:w="2240" w:type="dxa"/>
            <w:vAlign w:val="bottom"/>
          </w:tcPr>
          <w:p w14:paraId="066B2855"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48.54 </w:t>
            </w:r>
          </w:p>
        </w:tc>
      </w:tr>
      <w:tr w:rsidR="007B66D4" w14:paraId="635DA11B" w14:textId="77777777">
        <w:trPr>
          <w:trHeight w:val="285"/>
        </w:trPr>
        <w:tc>
          <w:tcPr>
            <w:tcW w:w="2854" w:type="dxa"/>
            <w:vAlign w:val="center"/>
          </w:tcPr>
          <w:p w14:paraId="360D6A7A"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Pneumonia</w:t>
            </w:r>
          </w:p>
        </w:tc>
        <w:tc>
          <w:tcPr>
            <w:tcW w:w="2213" w:type="dxa"/>
            <w:vAlign w:val="bottom"/>
          </w:tcPr>
          <w:p w14:paraId="3BBA987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14.68 </w:t>
            </w:r>
          </w:p>
        </w:tc>
        <w:tc>
          <w:tcPr>
            <w:tcW w:w="2293" w:type="dxa"/>
            <w:vAlign w:val="bottom"/>
          </w:tcPr>
          <w:p w14:paraId="00781EB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9.09 </w:t>
            </w:r>
          </w:p>
        </w:tc>
        <w:tc>
          <w:tcPr>
            <w:tcW w:w="2107" w:type="dxa"/>
            <w:vAlign w:val="bottom"/>
          </w:tcPr>
          <w:p w14:paraId="1B402F2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8.92 </w:t>
            </w:r>
          </w:p>
        </w:tc>
        <w:tc>
          <w:tcPr>
            <w:tcW w:w="2240" w:type="dxa"/>
            <w:vAlign w:val="bottom"/>
          </w:tcPr>
          <w:p w14:paraId="085C98C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6.21 </w:t>
            </w:r>
          </w:p>
        </w:tc>
      </w:tr>
      <w:tr w:rsidR="007B66D4" w14:paraId="33B219CC" w14:textId="77777777">
        <w:trPr>
          <w:trHeight w:val="285"/>
        </w:trPr>
        <w:tc>
          <w:tcPr>
            <w:tcW w:w="2854" w:type="dxa"/>
            <w:vAlign w:val="center"/>
          </w:tcPr>
          <w:p w14:paraId="19FA81B5"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Chronic lower respiratory disease</w:t>
            </w:r>
          </w:p>
        </w:tc>
        <w:tc>
          <w:tcPr>
            <w:tcW w:w="2213" w:type="dxa"/>
            <w:vAlign w:val="bottom"/>
          </w:tcPr>
          <w:p w14:paraId="3A4EC65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52.44 </w:t>
            </w:r>
          </w:p>
        </w:tc>
        <w:tc>
          <w:tcPr>
            <w:tcW w:w="2293" w:type="dxa"/>
            <w:vAlign w:val="bottom"/>
          </w:tcPr>
          <w:p w14:paraId="7B1B92F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29.05 </w:t>
            </w:r>
          </w:p>
        </w:tc>
        <w:tc>
          <w:tcPr>
            <w:tcW w:w="2107" w:type="dxa"/>
            <w:vAlign w:val="bottom"/>
          </w:tcPr>
          <w:p w14:paraId="6BE17FF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65.48 </w:t>
            </w:r>
          </w:p>
        </w:tc>
        <w:tc>
          <w:tcPr>
            <w:tcW w:w="2240" w:type="dxa"/>
            <w:vAlign w:val="bottom"/>
          </w:tcPr>
          <w:p w14:paraId="44F6309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39.83 </w:t>
            </w:r>
          </w:p>
        </w:tc>
      </w:tr>
      <w:tr w:rsidR="007B66D4" w14:paraId="6F7CC4DF" w14:textId="77777777">
        <w:trPr>
          <w:trHeight w:val="285"/>
        </w:trPr>
        <w:tc>
          <w:tcPr>
            <w:tcW w:w="2854" w:type="dxa"/>
            <w:vAlign w:val="center"/>
          </w:tcPr>
          <w:p w14:paraId="529468E5"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Digestive disease</w:t>
            </w:r>
          </w:p>
        </w:tc>
        <w:tc>
          <w:tcPr>
            <w:tcW w:w="2213" w:type="dxa"/>
            <w:vAlign w:val="bottom"/>
          </w:tcPr>
          <w:p w14:paraId="2289057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15.81 </w:t>
            </w:r>
          </w:p>
        </w:tc>
        <w:tc>
          <w:tcPr>
            <w:tcW w:w="2293" w:type="dxa"/>
            <w:vAlign w:val="bottom"/>
          </w:tcPr>
          <w:p w14:paraId="7DA36BC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8.19 </w:t>
            </w:r>
          </w:p>
        </w:tc>
        <w:tc>
          <w:tcPr>
            <w:tcW w:w="2107" w:type="dxa"/>
            <w:vAlign w:val="bottom"/>
          </w:tcPr>
          <w:p w14:paraId="016A074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16.95 </w:t>
            </w:r>
          </w:p>
        </w:tc>
        <w:tc>
          <w:tcPr>
            <w:tcW w:w="2240" w:type="dxa"/>
            <w:vAlign w:val="bottom"/>
          </w:tcPr>
          <w:p w14:paraId="5BA54CB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7.72 </w:t>
            </w:r>
          </w:p>
        </w:tc>
      </w:tr>
      <w:tr w:rsidR="007B66D4" w14:paraId="530670F9" w14:textId="77777777">
        <w:trPr>
          <w:trHeight w:val="285"/>
        </w:trPr>
        <w:tc>
          <w:tcPr>
            <w:tcW w:w="2854" w:type="dxa"/>
            <w:vAlign w:val="center"/>
          </w:tcPr>
          <w:p w14:paraId="209993C1"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Gastric and duodenal ulcer</w:t>
            </w:r>
          </w:p>
        </w:tc>
        <w:tc>
          <w:tcPr>
            <w:tcW w:w="2213" w:type="dxa"/>
            <w:vAlign w:val="bottom"/>
          </w:tcPr>
          <w:p w14:paraId="3EC6069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2.35 </w:t>
            </w:r>
          </w:p>
        </w:tc>
        <w:tc>
          <w:tcPr>
            <w:tcW w:w="2293" w:type="dxa"/>
            <w:vAlign w:val="bottom"/>
          </w:tcPr>
          <w:p w14:paraId="4DF7A08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1.25 </w:t>
            </w:r>
          </w:p>
        </w:tc>
        <w:tc>
          <w:tcPr>
            <w:tcW w:w="2107" w:type="dxa"/>
            <w:vAlign w:val="bottom"/>
          </w:tcPr>
          <w:p w14:paraId="2FD6346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2.95 </w:t>
            </w:r>
          </w:p>
        </w:tc>
        <w:tc>
          <w:tcPr>
            <w:tcW w:w="2240" w:type="dxa"/>
            <w:vAlign w:val="bottom"/>
          </w:tcPr>
          <w:p w14:paraId="47A6548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1.45 </w:t>
            </w:r>
          </w:p>
        </w:tc>
      </w:tr>
      <w:tr w:rsidR="007B66D4" w14:paraId="6EC553C5" w14:textId="77777777">
        <w:trPr>
          <w:trHeight w:val="285"/>
        </w:trPr>
        <w:tc>
          <w:tcPr>
            <w:tcW w:w="2854" w:type="dxa"/>
            <w:vAlign w:val="center"/>
          </w:tcPr>
          <w:p w14:paraId="3928F2CC"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Intestinal obstruction</w:t>
            </w:r>
          </w:p>
        </w:tc>
        <w:tc>
          <w:tcPr>
            <w:tcW w:w="2213" w:type="dxa"/>
            <w:vAlign w:val="bottom"/>
          </w:tcPr>
          <w:p w14:paraId="72F75CF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0.99 </w:t>
            </w:r>
          </w:p>
        </w:tc>
        <w:tc>
          <w:tcPr>
            <w:tcW w:w="2293" w:type="dxa"/>
            <w:vAlign w:val="bottom"/>
          </w:tcPr>
          <w:p w14:paraId="16B750C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0.68 </w:t>
            </w:r>
          </w:p>
        </w:tc>
        <w:tc>
          <w:tcPr>
            <w:tcW w:w="2107" w:type="dxa"/>
            <w:vAlign w:val="bottom"/>
          </w:tcPr>
          <w:p w14:paraId="11A3516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0.80 </w:t>
            </w:r>
          </w:p>
        </w:tc>
        <w:tc>
          <w:tcPr>
            <w:tcW w:w="2240" w:type="dxa"/>
            <w:vAlign w:val="bottom"/>
          </w:tcPr>
          <w:p w14:paraId="4176346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0.52 </w:t>
            </w:r>
          </w:p>
        </w:tc>
      </w:tr>
      <w:tr w:rsidR="007B66D4" w14:paraId="6CCDE314" w14:textId="77777777">
        <w:trPr>
          <w:trHeight w:val="285"/>
        </w:trPr>
        <w:tc>
          <w:tcPr>
            <w:tcW w:w="2854" w:type="dxa"/>
            <w:vAlign w:val="center"/>
          </w:tcPr>
          <w:p w14:paraId="232B8C2D"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Liver disease</w:t>
            </w:r>
          </w:p>
        </w:tc>
        <w:tc>
          <w:tcPr>
            <w:tcW w:w="2213" w:type="dxa"/>
            <w:vAlign w:val="bottom"/>
          </w:tcPr>
          <w:p w14:paraId="58AD6B7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7.38 </w:t>
            </w:r>
          </w:p>
        </w:tc>
        <w:tc>
          <w:tcPr>
            <w:tcW w:w="2293" w:type="dxa"/>
            <w:vAlign w:val="bottom"/>
          </w:tcPr>
          <w:p w14:paraId="1001B61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2.60 </w:t>
            </w:r>
          </w:p>
        </w:tc>
        <w:tc>
          <w:tcPr>
            <w:tcW w:w="2107" w:type="dxa"/>
            <w:vAlign w:val="bottom"/>
          </w:tcPr>
          <w:p w14:paraId="2CB43B3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8.12 </w:t>
            </w:r>
          </w:p>
        </w:tc>
        <w:tc>
          <w:tcPr>
            <w:tcW w:w="2240" w:type="dxa"/>
            <w:vAlign w:val="bottom"/>
          </w:tcPr>
          <w:p w14:paraId="1951A905"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2.39 </w:t>
            </w:r>
          </w:p>
        </w:tc>
      </w:tr>
      <w:tr w:rsidR="007B66D4" w14:paraId="7791BC6B" w14:textId="77777777">
        <w:trPr>
          <w:trHeight w:val="285"/>
        </w:trPr>
        <w:tc>
          <w:tcPr>
            <w:tcW w:w="2854" w:type="dxa"/>
            <w:vAlign w:val="center"/>
          </w:tcPr>
          <w:p w14:paraId="318D744C"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Infectious disease</w:t>
            </w:r>
          </w:p>
        </w:tc>
        <w:tc>
          <w:tcPr>
            <w:tcW w:w="2213" w:type="dxa"/>
            <w:vAlign w:val="bottom"/>
          </w:tcPr>
          <w:p w14:paraId="1AB34F2B"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8.19 </w:t>
            </w:r>
          </w:p>
        </w:tc>
        <w:tc>
          <w:tcPr>
            <w:tcW w:w="2293" w:type="dxa"/>
            <w:vAlign w:val="bottom"/>
          </w:tcPr>
          <w:p w14:paraId="6BF0EA01"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3.22 </w:t>
            </w:r>
          </w:p>
        </w:tc>
        <w:tc>
          <w:tcPr>
            <w:tcW w:w="2107" w:type="dxa"/>
            <w:vAlign w:val="bottom"/>
          </w:tcPr>
          <w:p w14:paraId="144E09D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9.73 </w:t>
            </w:r>
          </w:p>
        </w:tc>
        <w:tc>
          <w:tcPr>
            <w:tcW w:w="2240" w:type="dxa"/>
            <w:vAlign w:val="bottom"/>
          </w:tcPr>
          <w:p w14:paraId="10DC8973"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3.96 </w:t>
            </w:r>
          </w:p>
        </w:tc>
      </w:tr>
      <w:tr w:rsidR="007B66D4" w14:paraId="784AEE94" w14:textId="77777777">
        <w:trPr>
          <w:trHeight w:val="285"/>
        </w:trPr>
        <w:tc>
          <w:tcPr>
            <w:tcW w:w="2854" w:type="dxa"/>
            <w:vAlign w:val="center"/>
          </w:tcPr>
          <w:p w14:paraId="2CF64531"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Tuberculosis</w:t>
            </w:r>
          </w:p>
        </w:tc>
        <w:tc>
          <w:tcPr>
            <w:tcW w:w="2213" w:type="dxa"/>
            <w:vAlign w:val="bottom"/>
          </w:tcPr>
          <w:p w14:paraId="7EC9271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2.20 </w:t>
            </w:r>
          </w:p>
        </w:tc>
        <w:tc>
          <w:tcPr>
            <w:tcW w:w="2293" w:type="dxa"/>
            <w:vAlign w:val="bottom"/>
          </w:tcPr>
          <w:p w14:paraId="05EC8ED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0.55 </w:t>
            </w:r>
          </w:p>
        </w:tc>
        <w:tc>
          <w:tcPr>
            <w:tcW w:w="2107" w:type="dxa"/>
            <w:vAlign w:val="bottom"/>
          </w:tcPr>
          <w:p w14:paraId="5F30BC0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2.96 </w:t>
            </w:r>
          </w:p>
        </w:tc>
        <w:tc>
          <w:tcPr>
            <w:tcW w:w="2240" w:type="dxa"/>
            <w:vAlign w:val="bottom"/>
          </w:tcPr>
          <w:p w14:paraId="6BAA1DE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0.94 </w:t>
            </w:r>
          </w:p>
        </w:tc>
      </w:tr>
      <w:tr w:rsidR="007B66D4" w14:paraId="6180AC33" w14:textId="77777777">
        <w:trPr>
          <w:trHeight w:val="285"/>
        </w:trPr>
        <w:tc>
          <w:tcPr>
            <w:tcW w:w="2854" w:type="dxa"/>
            <w:vAlign w:val="center"/>
          </w:tcPr>
          <w:p w14:paraId="6DAF89BE"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Hepatitis</w:t>
            </w:r>
          </w:p>
        </w:tc>
        <w:tc>
          <w:tcPr>
            <w:tcW w:w="2213" w:type="dxa"/>
            <w:vAlign w:val="bottom"/>
          </w:tcPr>
          <w:p w14:paraId="0244201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3.34 </w:t>
            </w:r>
          </w:p>
        </w:tc>
        <w:tc>
          <w:tcPr>
            <w:tcW w:w="2293" w:type="dxa"/>
            <w:vAlign w:val="bottom"/>
          </w:tcPr>
          <w:p w14:paraId="0A907CC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1.32 </w:t>
            </w:r>
          </w:p>
        </w:tc>
        <w:tc>
          <w:tcPr>
            <w:tcW w:w="2107" w:type="dxa"/>
            <w:vAlign w:val="bottom"/>
          </w:tcPr>
          <w:p w14:paraId="6410D23D"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3.94 </w:t>
            </w:r>
          </w:p>
        </w:tc>
        <w:tc>
          <w:tcPr>
            <w:tcW w:w="2240" w:type="dxa"/>
            <w:vAlign w:val="bottom"/>
          </w:tcPr>
          <w:p w14:paraId="745E521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1.57 </w:t>
            </w:r>
          </w:p>
        </w:tc>
      </w:tr>
      <w:tr w:rsidR="007B66D4" w14:paraId="7404CB41" w14:textId="77777777">
        <w:trPr>
          <w:trHeight w:val="285"/>
        </w:trPr>
        <w:tc>
          <w:tcPr>
            <w:tcW w:w="2854" w:type="dxa"/>
            <w:vAlign w:val="center"/>
          </w:tcPr>
          <w:p w14:paraId="205B0B01"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AIDS</w:t>
            </w:r>
          </w:p>
        </w:tc>
        <w:tc>
          <w:tcPr>
            <w:tcW w:w="2213" w:type="dxa"/>
            <w:vAlign w:val="bottom"/>
          </w:tcPr>
          <w:p w14:paraId="5FC1DD1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0.77 </w:t>
            </w:r>
          </w:p>
        </w:tc>
        <w:tc>
          <w:tcPr>
            <w:tcW w:w="2293" w:type="dxa"/>
            <w:vAlign w:val="bottom"/>
          </w:tcPr>
          <w:p w14:paraId="2B4C5A6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0.18 </w:t>
            </w:r>
          </w:p>
        </w:tc>
        <w:tc>
          <w:tcPr>
            <w:tcW w:w="2107" w:type="dxa"/>
            <w:vAlign w:val="bottom"/>
          </w:tcPr>
          <w:p w14:paraId="2B351C7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0.78 </w:t>
            </w:r>
          </w:p>
        </w:tc>
        <w:tc>
          <w:tcPr>
            <w:tcW w:w="2240" w:type="dxa"/>
            <w:vAlign w:val="bottom"/>
          </w:tcPr>
          <w:p w14:paraId="2F914B5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0.21 </w:t>
            </w:r>
          </w:p>
        </w:tc>
      </w:tr>
      <w:tr w:rsidR="007B66D4" w14:paraId="58FD4904" w14:textId="77777777">
        <w:trPr>
          <w:trHeight w:val="285"/>
        </w:trPr>
        <w:tc>
          <w:tcPr>
            <w:tcW w:w="2854" w:type="dxa"/>
            <w:vAlign w:val="center"/>
          </w:tcPr>
          <w:p w14:paraId="76F67DB6" w14:textId="77777777" w:rsidR="007B66D4" w:rsidRDefault="009C4B08">
            <w:pPr>
              <w:rPr>
                <w:rFonts w:ascii="Times New Roman" w:eastAsia="Times New Roman" w:hAnsi="Times New Roman" w:cs="Times New Roman"/>
                <w:b/>
                <w:color w:val="000000"/>
              </w:rPr>
            </w:pPr>
            <w:r>
              <w:rPr>
                <w:rFonts w:ascii="Times New Roman" w:eastAsia="Times New Roman" w:hAnsi="Times New Roman" w:cs="Times New Roman"/>
                <w:b/>
                <w:bCs/>
                <w:color w:val="000000"/>
              </w:rPr>
              <w:t>Endocrine, nutritional &amp; metabolic disease</w:t>
            </w:r>
          </w:p>
        </w:tc>
        <w:tc>
          <w:tcPr>
            <w:tcW w:w="2213" w:type="dxa"/>
            <w:vAlign w:val="bottom"/>
          </w:tcPr>
          <w:p w14:paraId="6941AE1E"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16.30 </w:t>
            </w:r>
          </w:p>
        </w:tc>
        <w:tc>
          <w:tcPr>
            <w:tcW w:w="2293" w:type="dxa"/>
            <w:vAlign w:val="bottom"/>
          </w:tcPr>
          <w:p w14:paraId="17C1B09C"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14.98 </w:t>
            </w:r>
          </w:p>
        </w:tc>
        <w:tc>
          <w:tcPr>
            <w:tcW w:w="2107" w:type="dxa"/>
            <w:vAlign w:val="bottom"/>
          </w:tcPr>
          <w:p w14:paraId="7CA0FFE0"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11.69 </w:t>
            </w:r>
          </w:p>
        </w:tc>
        <w:tc>
          <w:tcPr>
            <w:tcW w:w="2240" w:type="dxa"/>
            <w:vAlign w:val="bottom"/>
          </w:tcPr>
          <w:p w14:paraId="47851ED9"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12.38 </w:t>
            </w:r>
          </w:p>
        </w:tc>
      </w:tr>
      <w:tr w:rsidR="007B66D4" w14:paraId="446A0600" w14:textId="77777777">
        <w:trPr>
          <w:trHeight w:val="285"/>
        </w:trPr>
        <w:tc>
          <w:tcPr>
            <w:tcW w:w="2854" w:type="dxa"/>
            <w:vAlign w:val="center"/>
          </w:tcPr>
          <w:p w14:paraId="07E704A9"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color w:val="000000"/>
              </w:rPr>
              <w:t>Diabetes</w:t>
            </w:r>
          </w:p>
        </w:tc>
        <w:tc>
          <w:tcPr>
            <w:tcW w:w="2213" w:type="dxa"/>
            <w:vAlign w:val="bottom"/>
          </w:tcPr>
          <w:p w14:paraId="44AA7194"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14.25 </w:t>
            </w:r>
          </w:p>
        </w:tc>
        <w:tc>
          <w:tcPr>
            <w:tcW w:w="2293" w:type="dxa"/>
            <w:vAlign w:val="bottom"/>
          </w:tcPr>
          <w:p w14:paraId="59D41EB8"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13.07 </w:t>
            </w:r>
          </w:p>
        </w:tc>
        <w:tc>
          <w:tcPr>
            <w:tcW w:w="2107" w:type="dxa"/>
            <w:vAlign w:val="bottom"/>
          </w:tcPr>
          <w:p w14:paraId="39AB5E86"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9.98 </w:t>
            </w:r>
          </w:p>
        </w:tc>
        <w:tc>
          <w:tcPr>
            <w:tcW w:w="2240" w:type="dxa"/>
            <w:vAlign w:val="bottom"/>
          </w:tcPr>
          <w:p w14:paraId="7E5600CF"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10.77 </w:t>
            </w:r>
          </w:p>
        </w:tc>
      </w:tr>
      <w:tr w:rsidR="007B66D4" w14:paraId="02208373" w14:textId="77777777">
        <w:trPr>
          <w:trHeight w:val="285"/>
        </w:trPr>
        <w:tc>
          <w:tcPr>
            <w:tcW w:w="2854" w:type="dxa"/>
            <w:vAlign w:val="center"/>
          </w:tcPr>
          <w:p w14:paraId="32751122"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Others </w:t>
            </w:r>
            <w:r>
              <w:rPr>
                <w:rFonts w:ascii="Times New Roman" w:eastAsia="Times New Roman" w:hAnsi="Times New Roman" w:cs="Times New Roman"/>
                <w:color w:val="000000"/>
                <w:vertAlign w:val="superscript"/>
              </w:rPr>
              <w:t>2</w:t>
            </w:r>
          </w:p>
        </w:tc>
        <w:tc>
          <w:tcPr>
            <w:tcW w:w="2213" w:type="dxa"/>
            <w:vAlign w:val="bottom"/>
          </w:tcPr>
          <w:p w14:paraId="501F04BE" w14:textId="77777777" w:rsidR="007B66D4" w:rsidRDefault="009C4B08">
            <w:pPr>
              <w:jc w:val="right"/>
              <w:textAlignment w:val="bottom"/>
              <w:rPr>
                <w:rFonts w:ascii="Times New Roman Regular" w:eastAsia="Times New Roman" w:hAnsi="Times New Roman Regular" w:cs="Times New Roman Regular"/>
                <w:color w:val="000000"/>
                <w:lang w:eastAsia="zh-CN" w:bidi="ar"/>
              </w:rPr>
            </w:pPr>
            <w:r>
              <w:rPr>
                <w:rFonts w:ascii="Times New Roman Regular" w:eastAsia="Times New Roman" w:hAnsi="Times New Roman Regular" w:cs="Times New Roman Regular"/>
                <w:color w:val="000000"/>
                <w:lang w:eastAsia="zh-CN" w:bidi="ar"/>
              </w:rPr>
              <w:t xml:space="preserve">29.08 </w:t>
            </w:r>
          </w:p>
        </w:tc>
        <w:tc>
          <w:tcPr>
            <w:tcW w:w="2293" w:type="dxa"/>
            <w:vAlign w:val="bottom"/>
          </w:tcPr>
          <w:p w14:paraId="5105BA20" w14:textId="77777777" w:rsidR="007B66D4" w:rsidRDefault="009C4B08">
            <w:pPr>
              <w:jc w:val="right"/>
              <w:textAlignment w:val="bottom"/>
              <w:rPr>
                <w:rFonts w:ascii="Times New Roman Regular" w:eastAsia="Times New Roman" w:hAnsi="Times New Roman Regular" w:cs="Times New Roman Regular"/>
                <w:color w:val="000000"/>
                <w:lang w:eastAsia="zh-CN" w:bidi="ar"/>
              </w:rPr>
            </w:pPr>
            <w:r>
              <w:rPr>
                <w:rFonts w:ascii="Times New Roman Regular" w:eastAsia="Times New Roman" w:hAnsi="Times New Roman Regular" w:cs="Times New Roman Regular"/>
                <w:color w:val="000000"/>
                <w:lang w:eastAsia="zh-CN" w:bidi="ar"/>
              </w:rPr>
              <w:t xml:space="preserve">24.13 </w:t>
            </w:r>
          </w:p>
        </w:tc>
        <w:tc>
          <w:tcPr>
            <w:tcW w:w="2107" w:type="dxa"/>
            <w:vAlign w:val="bottom"/>
          </w:tcPr>
          <w:p w14:paraId="63C233F1" w14:textId="77777777" w:rsidR="007B66D4" w:rsidRDefault="009C4B08">
            <w:pPr>
              <w:jc w:val="right"/>
              <w:textAlignment w:val="bottom"/>
              <w:rPr>
                <w:rFonts w:ascii="Times New Roman Regular" w:eastAsia="Times New Roman" w:hAnsi="Times New Roman Regular" w:cs="Times New Roman Regular"/>
                <w:color w:val="000000"/>
                <w:lang w:eastAsia="zh-CN" w:bidi="ar"/>
              </w:rPr>
            </w:pPr>
            <w:r>
              <w:rPr>
                <w:rFonts w:ascii="Times New Roman Regular" w:eastAsia="Times New Roman" w:hAnsi="Times New Roman Regular" w:cs="Times New Roman Regular"/>
                <w:color w:val="000000"/>
                <w:lang w:eastAsia="zh-CN" w:bidi="ar"/>
              </w:rPr>
              <w:t xml:space="preserve">28.29 </w:t>
            </w:r>
          </w:p>
        </w:tc>
        <w:tc>
          <w:tcPr>
            <w:tcW w:w="2240" w:type="dxa"/>
            <w:vAlign w:val="bottom"/>
          </w:tcPr>
          <w:p w14:paraId="2C4F87FB" w14:textId="77777777" w:rsidR="007B66D4" w:rsidRDefault="009C4B08">
            <w:pPr>
              <w:jc w:val="right"/>
              <w:textAlignment w:val="bottom"/>
              <w:rPr>
                <w:rFonts w:ascii="Times New Roman Regular" w:eastAsia="Times New Roman" w:hAnsi="Times New Roman Regular" w:cs="Times New Roman Regular"/>
                <w:color w:val="000000"/>
                <w:lang w:eastAsia="zh-CN" w:bidi="ar"/>
              </w:rPr>
            </w:pPr>
            <w:r>
              <w:rPr>
                <w:rFonts w:ascii="Times New Roman Regular" w:eastAsia="Times New Roman" w:hAnsi="Times New Roman Regular" w:cs="Times New Roman Regular"/>
                <w:color w:val="000000"/>
                <w:lang w:eastAsia="zh-CN" w:bidi="ar"/>
              </w:rPr>
              <w:t xml:space="preserve">23.01 </w:t>
            </w:r>
          </w:p>
        </w:tc>
      </w:tr>
      <w:tr w:rsidR="007B66D4" w14:paraId="36D3EBE3" w14:textId="77777777">
        <w:trPr>
          <w:trHeight w:val="285"/>
        </w:trPr>
        <w:tc>
          <w:tcPr>
            <w:tcW w:w="2854" w:type="dxa"/>
            <w:vAlign w:val="center"/>
          </w:tcPr>
          <w:p w14:paraId="345F8F65" w14:textId="77777777" w:rsidR="007B66D4" w:rsidRDefault="009C4B08">
            <w:pPr>
              <w:rPr>
                <w:rFonts w:ascii="Times New Roman" w:eastAsia="Times New Roman" w:hAnsi="Times New Roman" w:cs="Times New Roman"/>
                <w:color w:val="000000"/>
              </w:rPr>
            </w:pPr>
            <w:r>
              <w:rPr>
                <w:rFonts w:ascii="Times New Roman" w:eastAsia="Times New Roman" w:hAnsi="Times New Roman" w:cs="Times New Roman"/>
                <w:b/>
                <w:bCs/>
                <w:color w:val="000000" w:themeColor="text1"/>
                <w:lang w:bidi="ar"/>
              </w:rPr>
              <w:t>Unspecified causes of death</w:t>
            </w:r>
          </w:p>
        </w:tc>
        <w:tc>
          <w:tcPr>
            <w:tcW w:w="2213" w:type="dxa"/>
            <w:vAlign w:val="bottom"/>
          </w:tcPr>
          <w:p w14:paraId="510CED8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2.90 </w:t>
            </w:r>
          </w:p>
        </w:tc>
        <w:tc>
          <w:tcPr>
            <w:tcW w:w="2293" w:type="dxa"/>
            <w:vAlign w:val="bottom"/>
          </w:tcPr>
          <w:p w14:paraId="78008092"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1.28 </w:t>
            </w:r>
          </w:p>
        </w:tc>
        <w:tc>
          <w:tcPr>
            <w:tcW w:w="2107" w:type="dxa"/>
            <w:vAlign w:val="bottom"/>
          </w:tcPr>
          <w:p w14:paraId="465153E7"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3.25 </w:t>
            </w:r>
          </w:p>
        </w:tc>
        <w:tc>
          <w:tcPr>
            <w:tcW w:w="2240" w:type="dxa"/>
            <w:vAlign w:val="bottom"/>
          </w:tcPr>
          <w:p w14:paraId="390CB04A" w14:textId="77777777" w:rsidR="007B66D4" w:rsidRDefault="009C4B08">
            <w:pPr>
              <w:jc w:val="right"/>
              <w:textAlignment w:val="bottom"/>
              <w:rPr>
                <w:rFonts w:ascii="Times New Roman Regular" w:eastAsia="Times New Roman" w:hAnsi="Times New Roman Regular" w:cs="Times New Roman Regular"/>
                <w:color w:val="000000"/>
                <w:lang w:eastAsia="zh-CN"/>
              </w:rPr>
            </w:pPr>
            <w:r>
              <w:rPr>
                <w:rFonts w:ascii="Times New Roman Regular" w:eastAsia="Times New Roman" w:hAnsi="Times New Roman Regular" w:cs="Times New Roman Regular"/>
                <w:color w:val="000000"/>
                <w:lang w:eastAsia="zh-CN" w:bidi="ar"/>
              </w:rPr>
              <w:t xml:space="preserve">1.37 </w:t>
            </w:r>
          </w:p>
        </w:tc>
      </w:tr>
    </w:tbl>
    <w:p w14:paraId="7B0D379B" w14:textId="77777777" w:rsidR="007B66D4" w:rsidRDefault="009C4B08">
      <w:pPr>
        <w:outlineLvl w:val="0"/>
        <w:rPr>
          <w:rFonts w:ascii="Times New Roman Regular" w:hAnsi="Times New Roman Regular" w:cs="Times New Roman Regular"/>
          <w:bCs/>
        </w:rPr>
      </w:pPr>
      <w:r>
        <w:rPr>
          <w:rFonts w:ascii="Times New Roman Regular" w:hAnsi="Times New Roman Regular" w:cs="Times New Roman Regular"/>
          <w:bCs/>
          <w:vertAlign w:val="superscript"/>
        </w:rPr>
        <w:t>1</w:t>
      </w:r>
      <w:r>
        <w:rPr>
          <w:rFonts w:ascii="Times New Roman Regular" w:hAnsi="Times New Roman Regular" w:cs="Times New Roman Regular"/>
          <w:bCs/>
        </w:rPr>
        <w:t xml:space="preserve"> The 2010 China Census of Population is used as the standard population. We used the 2010 population’s age structure to estimate age-standardized cause-specific mortality rates.</w:t>
      </w:r>
    </w:p>
    <w:p w14:paraId="451B34D6" w14:textId="77777777" w:rsidR="007B66D4" w:rsidRDefault="009C4B08">
      <w:pPr>
        <w:outlineLvl w:val="0"/>
        <w:rPr>
          <w:rFonts w:ascii="Times New Roman Regular" w:hAnsi="Times New Roman Regular" w:cs="Times New Roman Regular"/>
          <w:bCs/>
        </w:rPr>
      </w:pPr>
      <w:r>
        <w:rPr>
          <w:rFonts w:ascii="Times New Roman Regular" w:hAnsi="Times New Roman Regular" w:cs="Times New Roman Regular"/>
          <w:bCs/>
          <w:vertAlign w:val="superscript"/>
        </w:rPr>
        <w:t>2</w:t>
      </w:r>
      <w:r>
        <w:rPr>
          <w:rFonts w:ascii="Times New Roman Regular" w:hAnsi="Times New Roman Regular" w:cs="Times New Roman Regular"/>
          <w:bCs/>
        </w:rPr>
        <w:t xml:space="preserve"> </w:t>
      </w:r>
      <w:r>
        <w:rPr>
          <w:rFonts w:ascii="Times New Roman Regular" w:hAnsi="Times New Roman Regular" w:cs="Times New Roman Regular"/>
          <w:color w:val="000000" w:themeColor="text1"/>
        </w:rPr>
        <w:t xml:space="preserve">Other causes include 1) </w:t>
      </w:r>
      <w:r>
        <w:rPr>
          <w:rFonts w:ascii="Times New Roman Regular" w:hAnsi="Times New Roman Regular" w:cs="Times New Roman Regular"/>
          <w:color w:val="000000" w:themeColor="text1"/>
          <w:lang w:eastAsia="zh-CN" w:bidi="ar"/>
        </w:rPr>
        <w:t xml:space="preserve">diseases of the blood and blood-forming organs and certain disorders involving the immune mechanism, 2) mental, behavioral and neurodevelopmental disorders, 3) diseases of the nervous system, 4) diseases of the musculoskeletal system and connective tissue, 5) diseases of the genitourinary system, pregnancy, childbirth and the puerperium, 6) certain </w:t>
      </w:r>
      <w:r>
        <w:rPr>
          <w:rFonts w:ascii="Times New Roman Regular" w:hAnsi="Times New Roman Regular" w:cs="Times New Roman Regular"/>
          <w:color w:val="000000" w:themeColor="text1"/>
          <w:lang w:eastAsia="zh-CN" w:bidi="ar"/>
        </w:rPr>
        <w:lastRenderedPageBreak/>
        <w:t>conditions originating in the perinatal period, and 7) congenital malformations, deformations and chromosomal abnormalities.</w:t>
      </w:r>
    </w:p>
    <w:p w14:paraId="3FC6D593" w14:textId="77777777" w:rsidR="007B66D4" w:rsidRDefault="007B66D4" w:rsidP="00C47B66">
      <w:pPr>
        <w:pStyle w:val="NormalWeb"/>
        <w:spacing w:beforeLines="100" w:before="240" w:line="240" w:lineRule="auto"/>
        <w:outlineLvl w:val="0"/>
        <w:rPr>
          <w:rFonts w:ascii="Times New Roman Regular" w:hAnsi="Times New Roman Regular" w:cs="Times New Roman Regular"/>
          <w:bCs/>
        </w:rPr>
      </w:pPr>
    </w:p>
    <w:p w14:paraId="49FC4E74" w14:textId="77777777" w:rsidR="007B66D4" w:rsidRDefault="009C4B08">
      <w:pPr>
        <w:spacing w:line="480" w:lineRule="auto"/>
        <w:outlineLvl w:val="0"/>
        <w:rPr>
          <w:rFonts w:ascii="Times New Roman Regular" w:hAnsi="Times New Roman Regular" w:cs="Times New Roman Regular"/>
          <w:b/>
        </w:rPr>
      </w:pPr>
      <w:r>
        <w:rPr>
          <w:rFonts w:ascii="Times New Roman Regular" w:hAnsi="Times New Roman Regular" w:cs="Times New Roman Regular"/>
          <w:b/>
          <w:noProof/>
        </w:rPr>
        <w:drawing>
          <wp:inline distT="0" distB="0" distL="114300" distR="114300" wp14:anchorId="3AD4D023" wp14:editId="1141AF27">
            <wp:extent cx="5942965" cy="7131685"/>
            <wp:effectExtent l="0" t="0" r="635" b="5715"/>
            <wp:docPr id="3" name="Picture 3" descr="Leading 10 causes of death by gender and urbanrural re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ading 10 causes of death by gender and urbanrural residence"/>
                    <pic:cNvPicPr>
                      <a:picLocks noChangeAspect="1"/>
                    </pic:cNvPicPr>
                  </pic:nvPicPr>
                  <pic:blipFill>
                    <a:blip r:embed="rId10"/>
                    <a:stretch>
                      <a:fillRect/>
                    </a:stretch>
                  </pic:blipFill>
                  <pic:spPr>
                    <a:xfrm>
                      <a:off x="0" y="0"/>
                      <a:ext cx="5942965" cy="7131685"/>
                    </a:xfrm>
                    <a:prstGeom prst="rect">
                      <a:avLst/>
                    </a:prstGeom>
                  </pic:spPr>
                </pic:pic>
              </a:graphicData>
            </a:graphic>
          </wp:inline>
        </w:drawing>
      </w:r>
    </w:p>
    <w:p w14:paraId="6F5AA11D" w14:textId="77777777" w:rsidR="007B66D4" w:rsidRDefault="009C4B08" w:rsidP="00C47B66">
      <w:pPr>
        <w:spacing w:line="480" w:lineRule="auto"/>
        <w:outlineLvl w:val="0"/>
        <w:rPr>
          <w:rFonts w:ascii="Times New Roman Regular" w:hAnsi="Times New Roman Regular" w:cs="Times New Roman Regular"/>
          <w:lang w:eastAsia="zh-CN"/>
        </w:rPr>
      </w:pPr>
      <w:r>
        <w:rPr>
          <w:rFonts w:ascii="Times New Roman Regular" w:hAnsi="Times New Roman Regular" w:cs="Times New Roman Regular"/>
          <w:b/>
        </w:rPr>
        <w:lastRenderedPageBreak/>
        <w:t xml:space="preserve">FIGURE S1 </w:t>
      </w:r>
      <w:r>
        <w:rPr>
          <w:rFonts w:ascii="Times New Roman Regular" w:hAnsi="Times New Roman Regular" w:cs="Times New Roman Regular"/>
          <w:bCs/>
        </w:rPr>
        <w:t>Ten leading causes of death by gender and urban/rural residence</w:t>
      </w:r>
      <w:bookmarkEnd w:id="0"/>
    </w:p>
    <w:sectPr w:rsidR="007B66D4" w:rsidSect="00382A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D86C5" w14:textId="77777777" w:rsidR="004D3DE7" w:rsidRDefault="004D3DE7">
      <w:pPr>
        <w:spacing w:after="0" w:line="240" w:lineRule="auto"/>
      </w:pPr>
      <w:r>
        <w:separator/>
      </w:r>
    </w:p>
  </w:endnote>
  <w:endnote w:type="continuationSeparator" w:id="0">
    <w:p w14:paraId="7A45A0E9" w14:textId="77777777" w:rsidR="004D3DE7" w:rsidRDefault="004D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Bold">
    <w:panose1 w:val="02020803070505020304"/>
    <w:charset w:val="00"/>
    <w:family w:val="roman"/>
    <w:pitch w:val="default"/>
    <w:sig w:usb0="E0000AFF" w:usb1="00007843" w:usb2="00000001" w:usb3="00000000" w:csb0="400001BF" w:csb1="DFF70000"/>
  </w:font>
  <w:font w:name="Times New Roman Regular">
    <w:altName w:val="Times New Roman"/>
    <w:charset w:val="00"/>
    <w:family w:val="roman"/>
    <w:pitch w:val="default"/>
    <w:sig w:usb0="E0000AFF" w:usb1="00007843" w:usb2="00000001" w:usb3="00000000" w:csb0="400001BF" w:csb1="DFF7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B2BA8" w14:textId="77777777" w:rsidR="007B66D4" w:rsidRDefault="009C4B08">
    <w:pPr>
      <w:pStyle w:val="Footer"/>
    </w:pPr>
    <w:r>
      <w:rPr>
        <w:noProof/>
      </w:rPr>
      <mc:AlternateContent>
        <mc:Choice Requires="wps">
          <w:drawing>
            <wp:anchor distT="0" distB="0" distL="114300" distR="114300" simplePos="0" relativeHeight="251658240" behindDoc="0" locked="0" layoutInCell="1" allowOverlap="1" wp14:anchorId="58FBD829" wp14:editId="50A08E7C">
              <wp:simplePos x="0" y="0"/>
              <wp:positionH relativeFrom="margin">
                <wp:align>right</wp:align>
              </wp:positionH>
              <wp:positionV relativeFrom="paragraph">
                <wp:posOffset>0</wp:posOffset>
              </wp:positionV>
              <wp:extent cx="64770" cy="146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712F9" w14:textId="77777777" w:rsidR="007B66D4" w:rsidRDefault="009C4B08">
                          <w:pPr>
                            <w:snapToGrid w:val="0"/>
                            <w:rPr>
                              <w:sz w:val="18"/>
                            </w:rPr>
                          </w:pPr>
                          <w:r>
                            <w:rPr>
                              <w:sz w:val="18"/>
                            </w:rPr>
                            <w:fldChar w:fldCharType="begin"/>
                          </w:r>
                          <w:r>
                            <w:rPr>
                              <w:sz w:val="18"/>
                            </w:rPr>
                            <w:instrText xml:space="preserve"> PAGE  \* MERGEFORMAT </w:instrText>
                          </w:r>
                          <w:r>
                            <w:rPr>
                              <w:sz w:val="18"/>
                            </w:rPr>
                            <w:fldChar w:fldCharType="separate"/>
                          </w:r>
                          <w:r w:rsidR="00382A13">
                            <w:rPr>
                              <w:noProof/>
                              <w:sz w:val="18"/>
                            </w:rPr>
                            <w:t>12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1pt;margin-top:0;width:5.1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" filled="f" stroked="f" strokeweight=".5pt">
              <v:textbox style="mso-fit-shape-to-text:t" inset="0,0,0,0">
                <w:txbxContent>
                  <w:p w14:paraId="3A8712F9" w14:textId="77777777" w:rsidR="007B66D4" w:rsidRDefault="009C4B08">
                    <w:pPr>
                      <w:snapToGrid w:val="0"/>
                      <w:rPr>
                        <w:sz w:val="18"/>
                      </w:rPr>
                    </w:pPr>
                    <w:r>
                      <w:rPr>
                        <w:sz w:val="18"/>
                      </w:rPr>
                      <w:fldChar w:fldCharType="begin"/>
                    </w:r>
                    <w:r>
                      <w:rPr>
                        <w:sz w:val="18"/>
                      </w:rPr>
                      <w:instrText xml:space="preserve"> PAGE  \* MERGEFORMAT </w:instrText>
                    </w:r>
                    <w:r>
                      <w:rPr>
                        <w:sz w:val="18"/>
                      </w:rPr>
                      <w:fldChar w:fldCharType="separate"/>
                    </w:r>
                    <w:r w:rsidR="00382A13">
                      <w:rPr>
                        <w:noProof/>
                        <w:sz w:val="18"/>
                      </w:rPr>
                      <w:t>12</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5FFFB" w14:textId="77777777" w:rsidR="004D3DE7" w:rsidRDefault="004D3DE7">
      <w:pPr>
        <w:spacing w:after="0" w:line="240" w:lineRule="auto"/>
      </w:pPr>
      <w:r>
        <w:separator/>
      </w:r>
    </w:p>
  </w:footnote>
  <w:footnote w:type="continuationSeparator" w:id="0">
    <w:p w14:paraId="102A2CE7" w14:textId="77777777" w:rsidR="004D3DE7" w:rsidRDefault="004D3D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hyphenationZone w:val="425"/>
  <w:drawingGridHorizontalSpacing w:val="12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54"/>
    <w:rsid w:val="85ADC9FF"/>
    <w:rsid w:val="9AF8BD6E"/>
    <w:rsid w:val="A5FFC2CB"/>
    <w:rsid w:val="ADC76DD0"/>
    <w:rsid w:val="AFFAC2A0"/>
    <w:rsid w:val="B35F02D3"/>
    <w:rsid w:val="B55FE79C"/>
    <w:rsid w:val="B9D192B9"/>
    <w:rsid w:val="BCC17FBA"/>
    <w:rsid w:val="BCFE26A3"/>
    <w:rsid w:val="BEF7E0FB"/>
    <w:rsid w:val="BFBFC27D"/>
    <w:rsid w:val="BFCF345C"/>
    <w:rsid w:val="C7FEF90D"/>
    <w:rsid w:val="CE6FBCE6"/>
    <w:rsid w:val="CFFD7882"/>
    <w:rsid w:val="CFFE0A01"/>
    <w:rsid w:val="D7DF81A1"/>
    <w:rsid w:val="DDFD1FC5"/>
    <w:rsid w:val="DFDE2779"/>
    <w:rsid w:val="DFFE75C7"/>
    <w:rsid w:val="E6B7285B"/>
    <w:rsid w:val="EBE7EB8D"/>
    <w:rsid w:val="EBFE86F7"/>
    <w:rsid w:val="EDDA8B6E"/>
    <w:rsid w:val="EF364FF1"/>
    <w:rsid w:val="EFBF9C3F"/>
    <w:rsid w:val="EFDF0151"/>
    <w:rsid w:val="F1B6467D"/>
    <w:rsid w:val="F6FBD6A0"/>
    <w:rsid w:val="F7F5DD31"/>
    <w:rsid w:val="FAFA5B72"/>
    <w:rsid w:val="FB7F78B0"/>
    <w:rsid w:val="FBC41702"/>
    <w:rsid w:val="FBDDDB69"/>
    <w:rsid w:val="FC7E7038"/>
    <w:rsid w:val="FD7355F3"/>
    <w:rsid w:val="FDEFA302"/>
    <w:rsid w:val="FE4E1204"/>
    <w:rsid w:val="FEF05179"/>
    <w:rsid w:val="FF5F9538"/>
    <w:rsid w:val="FF77E543"/>
    <w:rsid w:val="FFEFB5E4"/>
    <w:rsid w:val="FFF53C36"/>
    <w:rsid w:val="FFFA7629"/>
    <w:rsid w:val="FFFB539A"/>
    <w:rsid w:val="000238BA"/>
    <w:rsid w:val="00023C81"/>
    <w:rsid w:val="00063FEA"/>
    <w:rsid w:val="000672A4"/>
    <w:rsid w:val="000929A5"/>
    <w:rsid w:val="000B1AA0"/>
    <w:rsid w:val="000E3959"/>
    <w:rsid w:val="00124309"/>
    <w:rsid w:val="00133F5F"/>
    <w:rsid w:val="00161EBE"/>
    <w:rsid w:val="00185C6A"/>
    <w:rsid w:val="001F72A0"/>
    <w:rsid w:val="00217F47"/>
    <w:rsid w:val="00224C6E"/>
    <w:rsid w:val="00267228"/>
    <w:rsid w:val="002747DE"/>
    <w:rsid w:val="00285001"/>
    <w:rsid w:val="00286950"/>
    <w:rsid w:val="003103A5"/>
    <w:rsid w:val="00333052"/>
    <w:rsid w:val="00335181"/>
    <w:rsid w:val="0034768B"/>
    <w:rsid w:val="00350DAE"/>
    <w:rsid w:val="00375938"/>
    <w:rsid w:val="0038161A"/>
    <w:rsid w:val="00382A13"/>
    <w:rsid w:val="003B3F54"/>
    <w:rsid w:val="00406D49"/>
    <w:rsid w:val="00421068"/>
    <w:rsid w:val="004264C5"/>
    <w:rsid w:val="00446876"/>
    <w:rsid w:val="00456D43"/>
    <w:rsid w:val="0046093C"/>
    <w:rsid w:val="00485856"/>
    <w:rsid w:val="004D1D23"/>
    <w:rsid w:val="004D3DE7"/>
    <w:rsid w:val="00523508"/>
    <w:rsid w:val="00555AF9"/>
    <w:rsid w:val="0056572B"/>
    <w:rsid w:val="00596A91"/>
    <w:rsid w:val="005C2658"/>
    <w:rsid w:val="005C3E7E"/>
    <w:rsid w:val="005E4657"/>
    <w:rsid w:val="00604760"/>
    <w:rsid w:val="00615C1F"/>
    <w:rsid w:val="0064693B"/>
    <w:rsid w:val="00672C85"/>
    <w:rsid w:val="00674F12"/>
    <w:rsid w:val="007177D8"/>
    <w:rsid w:val="007358AD"/>
    <w:rsid w:val="00750B68"/>
    <w:rsid w:val="007650F3"/>
    <w:rsid w:val="0077334A"/>
    <w:rsid w:val="00783535"/>
    <w:rsid w:val="0079092F"/>
    <w:rsid w:val="007B66D4"/>
    <w:rsid w:val="007F5638"/>
    <w:rsid w:val="00813F5D"/>
    <w:rsid w:val="00826212"/>
    <w:rsid w:val="008719FE"/>
    <w:rsid w:val="00883C29"/>
    <w:rsid w:val="008B1DE2"/>
    <w:rsid w:val="008C6154"/>
    <w:rsid w:val="008D1BA5"/>
    <w:rsid w:val="008D4F5D"/>
    <w:rsid w:val="008E3CE2"/>
    <w:rsid w:val="009417B3"/>
    <w:rsid w:val="00982CA2"/>
    <w:rsid w:val="00986C9B"/>
    <w:rsid w:val="009C27B5"/>
    <w:rsid w:val="009C4B08"/>
    <w:rsid w:val="00A023F9"/>
    <w:rsid w:val="00A036A3"/>
    <w:rsid w:val="00A040B1"/>
    <w:rsid w:val="00A4142E"/>
    <w:rsid w:val="00A468E5"/>
    <w:rsid w:val="00A95936"/>
    <w:rsid w:val="00AC0967"/>
    <w:rsid w:val="00B12A0B"/>
    <w:rsid w:val="00B1378B"/>
    <w:rsid w:val="00B32E40"/>
    <w:rsid w:val="00BA09BB"/>
    <w:rsid w:val="00C33264"/>
    <w:rsid w:val="00C47B66"/>
    <w:rsid w:val="00C652DD"/>
    <w:rsid w:val="00C90C27"/>
    <w:rsid w:val="00CA4326"/>
    <w:rsid w:val="00CC2B21"/>
    <w:rsid w:val="00D116E6"/>
    <w:rsid w:val="00D12154"/>
    <w:rsid w:val="00D21942"/>
    <w:rsid w:val="00D23DA0"/>
    <w:rsid w:val="00D30384"/>
    <w:rsid w:val="00D701C8"/>
    <w:rsid w:val="00D95ECA"/>
    <w:rsid w:val="00D9679C"/>
    <w:rsid w:val="00DA6367"/>
    <w:rsid w:val="00DE1E7B"/>
    <w:rsid w:val="00DE3CC9"/>
    <w:rsid w:val="00DE717B"/>
    <w:rsid w:val="00DF6F94"/>
    <w:rsid w:val="00E65FEC"/>
    <w:rsid w:val="00E9778A"/>
    <w:rsid w:val="00EB759B"/>
    <w:rsid w:val="00EF398D"/>
    <w:rsid w:val="00F13C9E"/>
    <w:rsid w:val="00F452EE"/>
    <w:rsid w:val="00FC171C"/>
    <w:rsid w:val="1BAF8A2B"/>
    <w:rsid w:val="1FCF174A"/>
    <w:rsid w:val="2FD7B116"/>
    <w:rsid w:val="3B6AE48E"/>
    <w:rsid w:val="3EDCFA2F"/>
    <w:rsid w:val="3EFEE75B"/>
    <w:rsid w:val="3F7E97C1"/>
    <w:rsid w:val="3FF8AC5D"/>
    <w:rsid w:val="407F0927"/>
    <w:rsid w:val="476537BF"/>
    <w:rsid w:val="47BAC2D0"/>
    <w:rsid w:val="4BA739CB"/>
    <w:rsid w:val="4FBBA0DA"/>
    <w:rsid w:val="57FFED09"/>
    <w:rsid w:val="5BDCB3A9"/>
    <w:rsid w:val="5C3FD305"/>
    <w:rsid w:val="5DFFAA04"/>
    <w:rsid w:val="5FDF9ED7"/>
    <w:rsid w:val="5FEF9F8D"/>
    <w:rsid w:val="5FFA600A"/>
    <w:rsid w:val="63C8697F"/>
    <w:rsid w:val="67FAEDB1"/>
    <w:rsid w:val="6897E19D"/>
    <w:rsid w:val="6A4F2F4F"/>
    <w:rsid w:val="6BDB234F"/>
    <w:rsid w:val="6ED5C1D7"/>
    <w:rsid w:val="73DF63F9"/>
    <w:rsid w:val="767CFD57"/>
    <w:rsid w:val="77DD6697"/>
    <w:rsid w:val="7B9EF104"/>
    <w:rsid w:val="7BF7966B"/>
    <w:rsid w:val="7C7FCA05"/>
    <w:rsid w:val="7DE33D47"/>
    <w:rsid w:val="7E17ABB1"/>
    <w:rsid w:val="7F5FE137"/>
    <w:rsid w:val="7FDF2648"/>
    <w:rsid w:val="7FF82035"/>
    <w:rsid w:val="7FFB65D6"/>
    <w:rsid w:val="7FFECC08"/>
    <w:rsid w:val="7FFEC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lin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imes New Roman" w:hAnsi="Times New Roman" w:cs="Times New Roman"/>
      <w:sz w:val="18"/>
      <w:szCs w:val="18"/>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sz w:val="20"/>
      <w:szCs w:val="20"/>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uiPriority w:val="99"/>
    <w:unhideWhenUsed/>
    <w:qFormat/>
    <w:pPr>
      <w:spacing w:beforeAutospacing="1" w:afterAutospacing="1"/>
    </w:pPr>
    <w:rPr>
      <w:rFonts w:cs="Mangal"/>
      <w:sz w:val="24"/>
      <w:szCs w:val="24"/>
      <w:lang w:eastAsia="zh-CN" w:bidi="ne-NP"/>
    </w:rPr>
  </w:style>
  <w:style w:type="character" w:styleId="CommentReference">
    <w:name w:val="annotation reference"/>
    <w:basedOn w:val="DefaultParagraphFont"/>
    <w:uiPriority w:val="99"/>
    <w:unhideWhenUsed/>
    <w:qFormat/>
    <w:rPr>
      <w:sz w:val="18"/>
      <w:szCs w:val="18"/>
    </w:rPr>
  </w:style>
  <w:style w:type="character" w:styleId="Hyperlink">
    <w:name w:val="Hyperlink"/>
    <w:basedOn w:val="DefaultParagraphFont"/>
    <w:uiPriority w:val="99"/>
    <w:unhideWhenUsed/>
    <w:qFormat/>
    <w:rPr>
      <w:color w:val="0000FF"/>
      <w:u w:val="single"/>
    </w:rPr>
  </w:style>
  <w:style w:type="character" w:styleId="LineNumber">
    <w:name w:val="line number"/>
    <w:basedOn w:val="DefaultParagraphFont"/>
    <w:uiPriority w:val="99"/>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semiHidden/>
    <w:rsid w:val="00C47B66"/>
    <w:pPr>
      <w:spacing w:after="0" w:line="240" w:lineRule="auto"/>
    </w:pPr>
    <w:rPr>
      <w:rFonts w:ascii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lin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imes New Roman" w:hAnsi="Times New Roman" w:cs="Times New Roman"/>
      <w:sz w:val="18"/>
      <w:szCs w:val="18"/>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sz w:val="20"/>
      <w:szCs w:val="20"/>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uiPriority w:val="99"/>
    <w:unhideWhenUsed/>
    <w:qFormat/>
    <w:pPr>
      <w:spacing w:beforeAutospacing="1" w:afterAutospacing="1"/>
    </w:pPr>
    <w:rPr>
      <w:rFonts w:cs="Mangal"/>
      <w:sz w:val="24"/>
      <w:szCs w:val="24"/>
      <w:lang w:eastAsia="zh-CN" w:bidi="ne-NP"/>
    </w:rPr>
  </w:style>
  <w:style w:type="character" w:styleId="CommentReference">
    <w:name w:val="annotation reference"/>
    <w:basedOn w:val="DefaultParagraphFont"/>
    <w:uiPriority w:val="99"/>
    <w:unhideWhenUsed/>
    <w:qFormat/>
    <w:rPr>
      <w:sz w:val="18"/>
      <w:szCs w:val="18"/>
    </w:rPr>
  </w:style>
  <w:style w:type="character" w:styleId="Hyperlink">
    <w:name w:val="Hyperlink"/>
    <w:basedOn w:val="DefaultParagraphFont"/>
    <w:uiPriority w:val="99"/>
    <w:unhideWhenUsed/>
    <w:qFormat/>
    <w:rPr>
      <w:color w:val="0000FF"/>
      <w:u w:val="single"/>
    </w:rPr>
  </w:style>
  <w:style w:type="character" w:styleId="LineNumber">
    <w:name w:val="line number"/>
    <w:basedOn w:val="DefaultParagraphFont"/>
    <w:uiPriority w:val="99"/>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semiHidden/>
    <w:rsid w:val="00C47B66"/>
    <w:pPr>
      <w:spacing w:after="0" w:line="240" w:lineRule="auto"/>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csamir@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2327</Words>
  <Characters>13268</Characters>
  <Application>Microsoft Office Word</Application>
  <DocSecurity>0</DocSecurity>
  <Lines>110</Lines>
  <Paragraphs>31</Paragraphs>
  <ScaleCrop>false</ScaleCrop>
  <Company>Amazon.com</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 amshaveni</cp:lastModifiedBy>
  <cp:revision>2</cp:revision>
  <dcterms:created xsi:type="dcterms:W3CDTF">2022-01-28T02:13:00Z</dcterms:created>
  <dcterms:modified xsi:type="dcterms:W3CDTF">2022-01-28T02:13:00Z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1033-2.6.0.4284</vt:lpwstr>
  </property>
</Properties>
</file>